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D7518" w14:textId="77777777" w:rsidR="002E5C73" w:rsidRDefault="00B0567D" w:rsidP="00B0567D">
      <w:pPr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4"/>
        <w:gridCol w:w="1986"/>
      </w:tblGrid>
      <w:tr w:rsidR="002E5C73" w14:paraId="0A6202D0" w14:textId="77777777" w:rsidTr="00F74F67">
        <w:tc>
          <w:tcPr>
            <w:tcW w:w="8084" w:type="dxa"/>
          </w:tcPr>
          <w:p w14:paraId="7B14CF64" w14:textId="50481ADC" w:rsidR="002E5C73" w:rsidRDefault="002E5C73" w:rsidP="00B0567D">
            <w:pPr>
              <w:jc w:val="both"/>
              <w:rPr>
                <w:b/>
                <w:sz w:val="22"/>
                <w:szCs w:val="22"/>
              </w:rPr>
            </w:pPr>
            <w:r w:rsidRPr="0012381B">
              <w:rPr>
                <w:b/>
                <w:sz w:val="22"/>
                <w:szCs w:val="22"/>
              </w:rPr>
              <w:t xml:space="preserve">Manjusha </w:t>
            </w:r>
            <w:r>
              <w:rPr>
                <w:b/>
                <w:sz w:val="22"/>
                <w:szCs w:val="22"/>
              </w:rPr>
              <w:t>Nevase Baravkar</w:t>
            </w:r>
          </w:p>
        </w:tc>
        <w:tc>
          <w:tcPr>
            <w:tcW w:w="1986" w:type="dxa"/>
            <w:vMerge w:val="restart"/>
          </w:tcPr>
          <w:p w14:paraId="68651EF8" w14:textId="61A2A6FE" w:rsidR="002E5C73" w:rsidRDefault="002E5C73" w:rsidP="00B0567D">
            <w:pPr>
              <w:jc w:val="both"/>
              <w:rPr>
                <w:b/>
                <w:sz w:val="22"/>
                <w:szCs w:val="22"/>
              </w:rPr>
            </w:pPr>
            <w:r w:rsidRPr="00B0567D">
              <w:rPr>
                <w:rFonts w:eastAsia="Arial Unicode MS"/>
                <w:noProof/>
                <w:sz w:val="22"/>
                <w:szCs w:val="22"/>
              </w:rPr>
              <w:drawing>
                <wp:inline distT="0" distB="0" distL="0" distR="0" wp14:anchorId="37ED478C" wp14:editId="3C184791">
                  <wp:extent cx="1123121" cy="1117351"/>
                  <wp:effectExtent l="0" t="0" r="1270" b="6985"/>
                  <wp:docPr id="2" name="Picture 2" descr="E:\MGB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MGB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521" cy="112968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C73" w14:paraId="53CE88A9" w14:textId="77777777" w:rsidTr="00F74F67">
        <w:trPr>
          <w:trHeight w:val="271"/>
        </w:trPr>
        <w:tc>
          <w:tcPr>
            <w:tcW w:w="8084" w:type="dxa"/>
          </w:tcPr>
          <w:p w14:paraId="6D129C8F" w14:textId="2A6F6D2B" w:rsidR="002E5C73" w:rsidRDefault="002E5C73" w:rsidP="002E5C73">
            <w:pPr>
              <w:rPr>
                <w:b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Padvi, </w:t>
            </w:r>
            <w:r w:rsidRPr="0012381B">
              <w:rPr>
                <w:rFonts w:eastAsia="Arial Unicode MS"/>
                <w:sz w:val="22"/>
                <w:szCs w:val="22"/>
              </w:rPr>
              <w:t xml:space="preserve">Tal- </w:t>
            </w:r>
            <w:r>
              <w:rPr>
                <w:rFonts w:eastAsia="Arial Unicode MS"/>
                <w:sz w:val="22"/>
                <w:szCs w:val="22"/>
              </w:rPr>
              <w:t>Daund</w:t>
            </w:r>
          </w:p>
        </w:tc>
        <w:tc>
          <w:tcPr>
            <w:tcW w:w="1986" w:type="dxa"/>
            <w:vMerge/>
          </w:tcPr>
          <w:p w14:paraId="7E0D0039" w14:textId="77777777" w:rsidR="002E5C73" w:rsidRDefault="002E5C73" w:rsidP="00B0567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E5C73" w14:paraId="4B1BFDF5" w14:textId="77777777" w:rsidTr="00F74F67">
        <w:tc>
          <w:tcPr>
            <w:tcW w:w="8084" w:type="dxa"/>
          </w:tcPr>
          <w:p w14:paraId="355DA246" w14:textId="0FBBC345" w:rsidR="002E5C73" w:rsidRDefault="002E5C73" w:rsidP="002E5C73">
            <w:pPr>
              <w:rPr>
                <w:b/>
                <w:sz w:val="22"/>
                <w:szCs w:val="22"/>
              </w:rPr>
            </w:pPr>
            <w:r w:rsidRPr="0012381B">
              <w:rPr>
                <w:rFonts w:eastAsia="Arial Unicode MS"/>
                <w:sz w:val="22"/>
                <w:szCs w:val="22"/>
              </w:rPr>
              <w:t>Dist -</w:t>
            </w:r>
            <w:r>
              <w:rPr>
                <w:rFonts w:eastAsia="Arial Unicode MS"/>
                <w:sz w:val="22"/>
                <w:szCs w:val="22"/>
              </w:rPr>
              <w:t>Pune ,Pin Code- 412203</w:t>
            </w:r>
          </w:p>
        </w:tc>
        <w:tc>
          <w:tcPr>
            <w:tcW w:w="1986" w:type="dxa"/>
            <w:vMerge/>
          </w:tcPr>
          <w:p w14:paraId="642719F7" w14:textId="77777777" w:rsidR="002E5C73" w:rsidRDefault="002E5C73" w:rsidP="00B0567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E5C73" w14:paraId="5EE0A745" w14:textId="77777777" w:rsidTr="00F74F67">
        <w:tc>
          <w:tcPr>
            <w:tcW w:w="8084" w:type="dxa"/>
          </w:tcPr>
          <w:p w14:paraId="0BEA890F" w14:textId="313EEDD5" w:rsidR="002E5C73" w:rsidRDefault="002E5C73" w:rsidP="002E5C73">
            <w:pPr>
              <w:rPr>
                <w:b/>
                <w:sz w:val="22"/>
                <w:szCs w:val="22"/>
              </w:rPr>
            </w:pPr>
            <w:r w:rsidRPr="0012381B">
              <w:rPr>
                <w:rFonts w:eastAsia="Arial Unicode MS"/>
                <w:sz w:val="22"/>
                <w:szCs w:val="22"/>
              </w:rPr>
              <w:t>Contact No: +91-8380095118</w:t>
            </w:r>
          </w:p>
        </w:tc>
        <w:tc>
          <w:tcPr>
            <w:tcW w:w="1986" w:type="dxa"/>
            <w:vMerge/>
          </w:tcPr>
          <w:p w14:paraId="3F98AAE3" w14:textId="77777777" w:rsidR="002E5C73" w:rsidRDefault="002E5C73" w:rsidP="00B0567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E5C73" w14:paraId="28D07022" w14:textId="77777777" w:rsidTr="00F74F67">
        <w:trPr>
          <w:trHeight w:val="550"/>
        </w:trPr>
        <w:tc>
          <w:tcPr>
            <w:tcW w:w="8084" w:type="dxa"/>
          </w:tcPr>
          <w:p w14:paraId="6B7DF5FA" w14:textId="5636CDF5" w:rsidR="002E5C73" w:rsidRDefault="002E5C73" w:rsidP="002E5C73">
            <w:pPr>
              <w:rPr>
                <w:b/>
                <w:sz w:val="22"/>
                <w:szCs w:val="22"/>
              </w:rPr>
            </w:pPr>
            <w:r w:rsidRPr="0012381B">
              <w:rPr>
                <w:rFonts w:eastAsia="Arial Unicode MS"/>
                <w:sz w:val="22"/>
                <w:szCs w:val="22"/>
              </w:rPr>
              <w:t xml:space="preserve">E-mail: </w:t>
            </w:r>
            <w:r w:rsidRPr="0012381B">
              <w:rPr>
                <w:rFonts w:eastAsia="Arial Unicode MS"/>
                <w:b/>
                <w:color w:val="0070C0"/>
                <w:sz w:val="22"/>
                <w:szCs w:val="22"/>
                <w:u w:val="single"/>
              </w:rPr>
              <w:t>manjushanevase@gmail.com</w:t>
            </w:r>
            <w:r w:rsidRPr="0012381B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vMerge/>
          </w:tcPr>
          <w:p w14:paraId="5A5277F2" w14:textId="77777777" w:rsidR="002E5C73" w:rsidRDefault="002E5C73" w:rsidP="00B0567D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5666128" w14:textId="5D908769" w:rsidR="00B0567D" w:rsidRPr="002E5C73" w:rsidRDefault="00B0567D" w:rsidP="00B0567D">
      <w:pPr>
        <w:jc w:val="both"/>
        <w:rPr>
          <w:rFonts w:eastAsia="Arial Unicode MS"/>
          <w:noProof/>
          <w:sz w:val="22"/>
          <w:szCs w:val="22"/>
        </w:rPr>
      </w:pPr>
      <w:r>
        <w:rPr>
          <w:rFonts w:eastAsia="Arial Unicode MS"/>
          <w:noProof/>
          <w:sz w:val="22"/>
          <w:szCs w:val="22"/>
        </w:rPr>
        <w:t xml:space="preserve">                                                      </w:t>
      </w:r>
      <w:r w:rsidR="002E5C73">
        <w:rPr>
          <w:rFonts w:eastAsia="Arial Unicode MS"/>
          <w:noProof/>
          <w:sz w:val="22"/>
          <w:szCs w:val="22"/>
        </w:rPr>
        <w:t xml:space="preserve">      </w:t>
      </w:r>
    </w:p>
    <w:p w14:paraId="4A5ACE78" w14:textId="0C51C80D" w:rsidR="0064378F" w:rsidRPr="00942E30" w:rsidRDefault="007A36C5" w:rsidP="00942E30">
      <w:pPr>
        <w:pStyle w:val="ListParagraph"/>
        <w:numPr>
          <w:ilvl w:val="0"/>
          <w:numId w:val="25"/>
        </w:numPr>
        <w:rPr>
          <w:rFonts w:eastAsia="Arial Unicode MS"/>
          <w:sz w:val="22"/>
          <w:szCs w:val="22"/>
        </w:rPr>
      </w:pP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502A3265" wp14:editId="7DDC239B">
                <wp:simplePos x="0" y="0"/>
                <wp:positionH relativeFrom="column">
                  <wp:posOffset>7557135</wp:posOffset>
                </wp:positionH>
                <wp:positionV relativeFrom="paragraph">
                  <wp:posOffset>356870</wp:posOffset>
                </wp:positionV>
                <wp:extent cx="1752600" cy="228600"/>
                <wp:effectExtent l="13335" t="13970" r="571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28528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5.05pt,28.1pt" to="733.0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" o:allowincell="f">
                <w10:anchorlock/>
              </v:line>
            </w:pict>
          </mc:Fallback>
        </mc:AlternateContent>
      </w:r>
      <w:r w:rsidR="0064378F" w:rsidRPr="00942E30">
        <w:rPr>
          <w:rFonts w:eastAsia="Arial Unicode MS"/>
          <w:b/>
          <w:sz w:val="22"/>
          <w:szCs w:val="22"/>
        </w:rPr>
        <w:t>Career Objective</w:t>
      </w:r>
      <w:r w:rsidR="009C4C3D" w:rsidRPr="00942E30">
        <w:rPr>
          <w:rFonts w:eastAsia="Arial Unicode MS"/>
          <w:b/>
          <w:sz w:val="22"/>
          <w:szCs w:val="22"/>
        </w:rPr>
        <w:tab/>
      </w:r>
      <w:r w:rsidR="0064378F" w:rsidRPr="00942E30">
        <w:rPr>
          <w:rFonts w:eastAsia="Arial Unicode MS"/>
          <w:b/>
          <w:sz w:val="22"/>
          <w:szCs w:val="22"/>
        </w:rPr>
        <w:t>:</w:t>
      </w:r>
      <w:r w:rsidR="009C4C3D" w:rsidRPr="00942E30">
        <w:rPr>
          <w:rFonts w:eastAsia="Arial Unicode MS"/>
          <w:b/>
          <w:sz w:val="22"/>
          <w:szCs w:val="22"/>
        </w:rPr>
        <w:t>-</w:t>
      </w:r>
      <w:r w:rsidR="0064378F" w:rsidRPr="00942E30">
        <w:rPr>
          <w:rFonts w:eastAsia="Arial Unicode MS"/>
          <w:sz w:val="22"/>
          <w:szCs w:val="22"/>
        </w:rPr>
        <w:br/>
      </w:r>
    </w:p>
    <w:p w14:paraId="18AFA18C" w14:textId="77777777" w:rsidR="0064378F" w:rsidRPr="0012381B" w:rsidRDefault="0064378F" w:rsidP="009A7762">
      <w:pPr>
        <w:spacing w:line="360" w:lineRule="auto"/>
        <w:jc w:val="both"/>
        <w:rPr>
          <w:rFonts w:eastAsia="Arial Unicode MS"/>
          <w:sz w:val="22"/>
          <w:szCs w:val="22"/>
        </w:rPr>
      </w:pPr>
      <w:r w:rsidRPr="0012381B">
        <w:rPr>
          <w:rFonts w:eastAsia="Arial Unicode MS"/>
          <w:sz w:val="22"/>
          <w:szCs w:val="22"/>
        </w:rPr>
        <w:t xml:space="preserve"> </w:t>
      </w:r>
      <w:r w:rsidR="0047243C" w:rsidRPr="0012381B">
        <w:rPr>
          <w:rFonts w:eastAsia="Arial Unicode MS"/>
          <w:sz w:val="22"/>
          <w:szCs w:val="22"/>
        </w:rPr>
        <w:t>W</w:t>
      </w:r>
      <w:r w:rsidRPr="0012381B">
        <w:rPr>
          <w:rFonts w:eastAsia="Arial Unicode MS"/>
          <w:sz w:val="22"/>
          <w:szCs w:val="22"/>
        </w:rPr>
        <w:t>ork in challenging environment and to reflect high standard of performance in any assignment given, thereby, ensuring organizational and personal growth.</w:t>
      </w:r>
    </w:p>
    <w:p w14:paraId="24D52412" w14:textId="77777777" w:rsidR="0064378F" w:rsidRPr="0012381B" w:rsidRDefault="0064378F">
      <w:pPr>
        <w:rPr>
          <w:rFonts w:eastAsia="Arial Unicode MS"/>
          <w:sz w:val="22"/>
          <w:szCs w:val="22"/>
        </w:rPr>
      </w:pPr>
    </w:p>
    <w:p w14:paraId="1FD58076" w14:textId="77777777" w:rsidR="0064378F" w:rsidRPr="0012381B" w:rsidRDefault="0064378F" w:rsidP="009C4C3D">
      <w:pPr>
        <w:numPr>
          <w:ilvl w:val="0"/>
          <w:numId w:val="3"/>
        </w:numPr>
        <w:rPr>
          <w:rFonts w:eastAsia="Arial Unicode MS"/>
          <w:b/>
          <w:sz w:val="22"/>
          <w:szCs w:val="22"/>
        </w:rPr>
      </w:pPr>
      <w:r w:rsidRPr="0012381B">
        <w:rPr>
          <w:rFonts w:eastAsia="Arial Unicode MS"/>
          <w:b/>
          <w:sz w:val="22"/>
          <w:szCs w:val="22"/>
        </w:rPr>
        <w:t>Qualification</w:t>
      </w:r>
      <w:r w:rsidR="009C4C3D" w:rsidRPr="0012381B">
        <w:rPr>
          <w:rFonts w:eastAsia="Arial Unicode MS"/>
          <w:b/>
          <w:sz w:val="22"/>
          <w:szCs w:val="22"/>
        </w:rPr>
        <w:t xml:space="preserve"> </w:t>
      </w:r>
      <w:r w:rsidR="00A05965" w:rsidRPr="0012381B">
        <w:rPr>
          <w:rFonts w:eastAsia="Arial Unicode MS"/>
          <w:b/>
          <w:sz w:val="22"/>
          <w:szCs w:val="22"/>
        </w:rPr>
        <w:tab/>
      </w:r>
      <w:r w:rsidR="00A05965" w:rsidRPr="0012381B">
        <w:rPr>
          <w:rFonts w:eastAsia="Arial Unicode MS"/>
          <w:b/>
          <w:sz w:val="22"/>
          <w:szCs w:val="22"/>
        </w:rPr>
        <w:tab/>
      </w:r>
      <w:r w:rsidRPr="0012381B">
        <w:rPr>
          <w:rFonts w:eastAsia="Arial Unicode MS"/>
          <w:b/>
          <w:sz w:val="22"/>
          <w:szCs w:val="22"/>
        </w:rPr>
        <w:t>:</w:t>
      </w:r>
      <w:r w:rsidR="009C4C3D" w:rsidRPr="0012381B">
        <w:rPr>
          <w:rFonts w:eastAsia="Arial Unicode MS"/>
          <w:b/>
          <w:sz w:val="22"/>
          <w:szCs w:val="22"/>
        </w:rPr>
        <w:t>-</w:t>
      </w:r>
    </w:p>
    <w:tbl>
      <w:tblPr>
        <w:tblpPr w:leftFromText="180" w:rightFromText="180" w:vertAnchor="text" w:horzAnchor="margin" w:tblpY="408"/>
        <w:tblW w:w="103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060"/>
        <w:gridCol w:w="1350"/>
        <w:gridCol w:w="1800"/>
        <w:gridCol w:w="1260"/>
      </w:tblGrid>
      <w:tr w:rsidR="005E09F2" w:rsidRPr="0012381B" w14:paraId="27DBBFEC" w14:textId="77777777" w:rsidTr="0011051F">
        <w:trPr>
          <w:trHeight w:val="693"/>
        </w:trPr>
        <w:tc>
          <w:tcPr>
            <w:tcW w:w="2898" w:type="dxa"/>
          </w:tcPr>
          <w:p w14:paraId="5CADF200" w14:textId="77777777" w:rsidR="005E09F2" w:rsidRPr="0012381B" w:rsidRDefault="0011051F" w:rsidP="000D38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EDUCATIONAL/PROFESS</w:t>
            </w:r>
            <w:r w:rsidR="005E09F2" w:rsidRPr="0012381B">
              <w:rPr>
                <w:b/>
                <w:bCs/>
                <w:sz w:val="22"/>
                <w:szCs w:val="22"/>
              </w:rPr>
              <w:t>IONAL DEGREE </w:t>
            </w:r>
          </w:p>
        </w:tc>
        <w:tc>
          <w:tcPr>
            <w:tcW w:w="3060" w:type="dxa"/>
          </w:tcPr>
          <w:p w14:paraId="1829E09D" w14:textId="77777777" w:rsidR="005E09F2" w:rsidRPr="0012381B" w:rsidRDefault="005E09F2" w:rsidP="000D3809">
            <w:pPr>
              <w:jc w:val="center"/>
              <w:rPr>
                <w:b/>
                <w:sz w:val="22"/>
                <w:szCs w:val="22"/>
              </w:rPr>
            </w:pPr>
            <w:r w:rsidRPr="0012381B">
              <w:rPr>
                <w:b/>
                <w:bCs/>
                <w:sz w:val="22"/>
                <w:szCs w:val="22"/>
              </w:rPr>
              <w:t>INSTITUTE / UNIVERSITY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99AAF1E" w14:textId="77777777" w:rsidR="005E09F2" w:rsidRPr="0012381B" w:rsidRDefault="005E09F2" w:rsidP="000D3809">
            <w:pPr>
              <w:jc w:val="center"/>
              <w:rPr>
                <w:rStyle w:val="IntenseReference"/>
                <w:sz w:val="22"/>
                <w:szCs w:val="22"/>
              </w:rPr>
            </w:pPr>
            <w:r w:rsidRPr="0012381B">
              <w:rPr>
                <w:b/>
                <w:bCs/>
                <w:sz w:val="22"/>
                <w:szCs w:val="22"/>
              </w:rPr>
              <w:t>PASSED YEAR</w:t>
            </w:r>
          </w:p>
        </w:tc>
        <w:tc>
          <w:tcPr>
            <w:tcW w:w="1800" w:type="dxa"/>
          </w:tcPr>
          <w:p w14:paraId="5E3CE1B2" w14:textId="77777777" w:rsidR="005E09F2" w:rsidRPr="0012381B" w:rsidRDefault="005E09F2" w:rsidP="000D3809">
            <w:pPr>
              <w:jc w:val="center"/>
              <w:rPr>
                <w:b/>
                <w:bCs/>
                <w:sz w:val="22"/>
                <w:szCs w:val="22"/>
              </w:rPr>
            </w:pPr>
            <w:r w:rsidRPr="0012381B">
              <w:rPr>
                <w:b/>
                <w:bCs/>
                <w:sz w:val="22"/>
                <w:szCs w:val="22"/>
              </w:rPr>
              <w:t>PERCENTAGE OF MARKS</w:t>
            </w:r>
          </w:p>
        </w:tc>
        <w:tc>
          <w:tcPr>
            <w:tcW w:w="1260" w:type="dxa"/>
          </w:tcPr>
          <w:p w14:paraId="60AB54A9" w14:textId="77777777" w:rsidR="005E09F2" w:rsidRPr="0012381B" w:rsidRDefault="005E09F2" w:rsidP="000D3809">
            <w:pPr>
              <w:jc w:val="center"/>
              <w:rPr>
                <w:b/>
                <w:bCs/>
                <w:sz w:val="22"/>
                <w:szCs w:val="22"/>
              </w:rPr>
            </w:pPr>
            <w:r w:rsidRPr="0012381B">
              <w:rPr>
                <w:b/>
                <w:bCs/>
                <w:sz w:val="22"/>
                <w:szCs w:val="22"/>
              </w:rPr>
              <w:t>CLASS</w:t>
            </w:r>
          </w:p>
        </w:tc>
      </w:tr>
      <w:tr w:rsidR="005E09F2" w:rsidRPr="0012381B" w14:paraId="30573561" w14:textId="77777777" w:rsidTr="0011051F">
        <w:trPr>
          <w:trHeight w:val="594"/>
        </w:trPr>
        <w:tc>
          <w:tcPr>
            <w:tcW w:w="2898" w:type="dxa"/>
          </w:tcPr>
          <w:p w14:paraId="345E831F" w14:textId="77777777" w:rsidR="005E09F2" w:rsidRPr="0012381B" w:rsidRDefault="005E09F2" w:rsidP="00746EFF">
            <w:pPr>
              <w:jc w:val="center"/>
              <w:rPr>
                <w:sz w:val="22"/>
                <w:szCs w:val="22"/>
              </w:rPr>
            </w:pPr>
            <w:r w:rsidRPr="0012381B">
              <w:rPr>
                <w:sz w:val="22"/>
                <w:szCs w:val="22"/>
              </w:rPr>
              <w:t>M. Pharmacy</w:t>
            </w:r>
          </w:p>
        </w:tc>
        <w:tc>
          <w:tcPr>
            <w:tcW w:w="3060" w:type="dxa"/>
          </w:tcPr>
          <w:p w14:paraId="28D9138E" w14:textId="15739294" w:rsidR="005E09F2" w:rsidRPr="0012381B" w:rsidRDefault="0011051F" w:rsidP="00746E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Y.B.Chavan College of P</w:t>
            </w:r>
            <w:r w:rsidR="00880729" w:rsidRPr="0012381B">
              <w:rPr>
                <w:sz w:val="22"/>
                <w:szCs w:val="22"/>
              </w:rPr>
              <w:t>harmacy,</w:t>
            </w:r>
            <w:r w:rsidR="0042142A">
              <w:rPr>
                <w:sz w:val="22"/>
                <w:szCs w:val="22"/>
              </w:rPr>
              <w:t>Aurangabad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ACFF984" w14:textId="77777777" w:rsidR="005E09F2" w:rsidRPr="0012381B" w:rsidRDefault="00880729" w:rsidP="00746EFF">
            <w:pPr>
              <w:jc w:val="center"/>
              <w:rPr>
                <w:sz w:val="22"/>
                <w:szCs w:val="22"/>
              </w:rPr>
            </w:pPr>
            <w:r w:rsidRPr="0012381B">
              <w:rPr>
                <w:sz w:val="22"/>
                <w:szCs w:val="22"/>
              </w:rPr>
              <w:t>2012-2013</w:t>
            </w:r>
          </w:p>
        </w:tc>
        <w:tc>
          <w:tcPr>
            <w:tcW w:w="1800" w:type="dxa"/>
          </w:tcPr>
          <w:p w14:paraId="07A40902" w14:textId="77777777" w:rsidR="005E09F2" w:rsidRPr="0012381B" w:rsidRDefault="00880729" w:rsidP="00746EFF">
            <w:pPr>
              <w:jc w:val="center"/>
              <w:rPr>
                <w:sz w:val="22"/>
                <w:szCs w:val="22"/>
              </w:rPr>
            </w:pPr>
            <w:r w:rsidRPr="0012381B">
              <w:rPr>
                <w:sz w:val="22"/>
                <w:szCs w:val="22"/>
              </w:rPr>
              <w:t>70.00</w:t>
            </w:r>
          </w:p>
        </w:tc>
        <w:tc>
          <w:tcPr>
            <w:tcW w:w="1260" w:type="dxa"/>
          </w:tcPr>
          <w:p w14:paraId="3AFA5337" w14:textId="77777777" w:rsidR="005E09F2" w:rsidRPr="0011051F" w:rsidRDefault="005E09F2" w:rsidP="00746EFF">
            <w:pPr>
              <w:jc w:val="center"/>
              <w:rPr>
                <w:sz w:val="22"/>
                <w:szCs w:val="22"/>
              </w:rPr>
            </w:pPr>
            <w:r w:rsidRPr="0011051F">
              <w:rPr>
                <w:sz w:val="22"/>
                <w:szCs w:val="22"/>
              </w:rPr>
              <w:t>Distinction</w:t>
            </w:r>
          </w:p>
        </w:tc>
      </w:tr>
      <w:tr w:rsidR="005E09F2" w:rsidRPr="0012381B" w14:paraId="450A7036" w14:textId="77777777" w:rsidTr="008104A5">
        <w:trPr>
          <w:trHeight w:val="513"/>
        </w:trPr>
        <w:tc>
          <w:tcPr>
            <w:tcW w:w="2898" w:type="dxa"/>
          </w:tcPr>
          <w:p w14:paraId="1CA7A042" w14:textId="77777777" w:rsidR="005E09F2" w:rsidRPr="0012381B" w:rsidRDefault="005E09F2" w:rsidP="00746EFF">
            <w:pPr>
              <w:jc w:val="center"/>
              <w:rPr>
                <w:sz w:val="22"/>
                <w:szCs w:val="22"/>
              </w:rPr>
            </w:pPr>
            <w:r w:rsidRPr="0012381B">
              <w:rPr>
                <w:sz w:val="22"/>
                <w:szCs w:val="22"/>
              </w:rPr>
              <w:t>B.  Pharmacy</w:t>
            </w:r>
          </w:p>
        </w:tc>
        <w:tc>
          <w:tcPr>
            <w:tcW w:w="3060" w:type="dxa"/>
          </w:tcPr>
          <w:p w14:paraId="707C0C27" w14:textId="2F83B174" w:rsidR="005E09F2" w:rsidRPr="0012381B" w:rsidRDefault="0011051F" w:rsidP="00421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Yash Institute of P</w:t>
            </w:r>
            <w:r w:rsidR="00880729" w:rsidRPr="0012381B">
              <w:rPr>
                <w:sz w:val="22"/>
                <w:szCs w:val="22"/>
              </w:rPr>
              <w:t>harmacy,</w:t>
            </w:r>
            <w:r w:rsidR="0042142A">
              <w:rPr>
                <w:sz w:val="22"/>
                <w:szCs w:val="22"/>
              </w:rPr>
              <w:t xml:space="preserve"> Aurangabad</w:t>
            </w:r>
          </w:p>
        </w:tc>
        <w:tc>
          <w:tcPr>
            <w:tcW w:w="1350" w:type="dxa"/>
          </w:tcPr>
          <w:p w14:paraId="61EB15A6" w14:textId="77777777" w:rsidR="005E09F2" w:rsidRPr="0012381B" w:rsidRDefault="00880729" w:rsidP="00746EFF">
            <w:pPr>
              <w:jc w:val="center"/>
              <w:rPr>
                <w:sz w:val="22"/>
                <w:szCs w:val="22"/>
              </w:rPr>
            </w:pPr>
            <w:r w:rsidRPr="0012381B">
              <w:rPr>
                <w:sz w:val="22"/>
                <w:szCs w:val="22"/>
              </w:rPr>
              <w:t>2010-2011</w:t>
            </w:r>
          </w:p>
        </w:tc>
        <w:tc>
          <w:tcPr>
            <w:tcW w:w="1800" w:type="dxa"/>
          </w:tcPr>
          <w:p w14:paraId="12AA6749" w14:textId="77777777" w:rsidR="005E09F2" w:rsidRPr="0012381B" w:rsidRDefault="00880729" w:rsidP="00746EFF">
            <w:pPr>
              <w:jc w:val="center"/>
              <w:rPr>
                <w:sz w:val="22"/>
                <w:szCs w:val="22"/>
              </w:rPr>
            </w:pPr>
            <w:r w:rsidRPr="0012381B">
              <w:rPr>
                <w:sz w:val="22"/>
                <w:szCs w:val="22"/>
              </w:rPr>
              <w:t>65.29</w:t>
            </w:r>
          </w:p>
        </w:tc>
        <w:tc>
          <w:tcPr>
            <w:tcW w:w="1260" w:type="dxa"/>
          </w:tcPr>
          <w:p w14:paraId="2E49172A" w14:textId="77777777" w:rsidR="005E09F2" w:rsidRPr="0011051F" w:rsidRDefault="00880729" w:rsidP="00746EFF">
            <w:pPr>
              <w:jc w:val="center"/>
              <w:rPr>
                <w:sz w:val="22"/>
                <w:szCs w:val="22"/>
              </w:rPr>
            </w:pPr>
            <w:r w:rsidRPr="0011051F">
              <w:rPr>
                <w:sz w:val="22"/>
                <w:szCs w:val="22"/>
              </w:rPr>
              <w:t>First Class</w:t>
            </w:r>
          </w:p>
        </w:tc>
      </w:tr>
      <w:tr w:rsidR="005E09F2" w:rsidRPr="0012381B" w14:paraId="7DBBB9F0" w14:textId="77777777" w:rsidTr="0011051F">
        <w:trPr>
          <w:trHeight w:val="465"/>
        </w:trPr>
        <w:tc>
          <w:tcPr>
            <w:tcW w:w="2898" w:type="dxa"/>
          </w:tcPr>
          <w:p w14:paraId="3C7FAC2C" w14:textId="77777777" w:rsidR="005E09F2" w:rsidRPr="0012381B" w:rsidRDefault="005E09F2" w:rsidP="00746EFF">
            <w:pPr>
              <w:jc w:val="center"/>
              <w:rPr>
                <w:sz w:val="22"/>
                <w:szCs w:val="22"/>
              </w:rPr>
            </w:pPr>
            <w:r w:rsidRPr="0012381B">
              <w:rPr>
                <w:sz w:val="22"/>
                <w:szCs w:val="22"/>
              </w:rPr>
              <w:t>H. S. C.</w:t>
            </w:r>
          </w:p>
        </w:tc>
        <w:tc>
          <w:tcPr>
            <w:tcW w:w="3060" w:type="dxa"/>
          </w:tcPr>
          <w:p w14:paraId="08FCE4B0" w14:textId="55004FE4" w:rsidR="005E09F2" w:rsidRPr="0012381B" w:rsidRDefault="0011051F" w:rsidP="00746EF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Saraswati Bhuvan College of S</w:t>
            </w:r>
            <w:r w:rsidR="00190F2F" w:rsidRPr="0012381B">
              <w:rPr>
                <w:color w:val="000000"/>
                <w:sz w:val="22"/>
                <w:szCs w:val="22"/>
              </w:rPr>
              <w:t>cience</w:t>
            </w:r>
            <w:r w:rsidR="00022CF9">
              <w:rPr>
                <w:color w:val="000000"/>
                <w:sz w:val="22"/>
                <w:szCs w:val="22"/>
              </w:rPr>
              <w:t xml:space="preserve">, </w:t>
            </w:r>
            <w:r w:rsidR="00022CF9">
              <w:rPr>
                <w:sz w:val="22"/>
                <w:szCs w:val="22"/>
              </w:rPr>
              <w:t xml:space="preserve"> Aurangabad</w:t>
            </w:r>
          </w:p>
        </w:tc>
        <w:tc>
          <w:tcPr>
            <w:tcW w:w="1350" w:type="dxa"/>
          </w:tcPr>
          <w:p w14:paraId="68DDD91A" w14:textId="77777777" w:rsidR="005E09F2" w:rsidRPr="0012381B" w:rsidRDefault="00D95E3F" w:rsidP="00746EFF">
            <w:pPr>
              <w:jc w:val="center"/>
              <w:rPr>
                <w:sz w:val="22"/>
                <w:szCs w:val="22"/>
              </w:rPr>
            </w:pPr>
            <w:r w:rsidRPr="0012381B">
              <w:rPr>
                <w:color w:val="000000"/>
                <w:sz w:val="22"/>
                <w:szCs w:val="22"/>
              </w:rPr>
              <w:t>2006-2007</w:t>
            </w:r>
          </w:p>
        </w:tc>
        <w:tc>
          <w:tcPr>
            <w:tcW w:w="1800" w:type="dxa"/>
          </w:tcPr>
          <w:p w14:paraId="21DE97E2" w14:textId="77777777" w:rsidR="005E09F2" w:rsidRPr="0012381B" w:rsidRDefault="00190F2F" w:rsidP="00746EFF">
            <w:pPr>
              <w:jc w:val="center"/>
              <w:rPr>
                <w:sz w:val="22"/>
                <w:szCs w:val="22"/>
              </w:rPr>
            </w:pPr>
            <w:r w:rsidRPr="0012381B">
              <w:rPr>
                <w:sz w:val="22"/>
                <w:szCs w:val="22"/>
              </w:rPr>
              <w:t>61.67</w:t>
            </w:r>
          </w:p>
        </w:tc>
        <w:tc>
          <w:tcPr>
            <w:tcW w:w="1260" w:type="dxa"/>
          </w:tcPr>
          <w:p w14:paraId="73757FFB" w14:textId="77777777" w:rsidR="005E09F2" w:rsidRPr="0011051F" w:rsidRDefault="00D95E3F" w:rsidP="00746EFF">
            <w:pPr>
              <w:jc w:val="center"/>
              <w:rPr>
                <w:sz w:val="22"/>
                <w:szCs w:val="22"/>
              </w:rPr>
            </w:pPr>
            <w:r w:rsidRPr="0011051F">
              <w:rPr>
                <w:sz w:val="22"/>
                <w:szCs w:val="22"/>
              </w:rPr>
              <w:t>First Class</w:t>
            </w:r>
          </w:p>
        </w:tc>
      </w:tr>
      <w:tr w:rsidR="005E09F2" w:rsidRPr="0012381B" w14:paraId="4CF6DA68" w14:textId="77777777" w:rsidTr="0011051F">
        <w:trPr>
          <w:trHeight w:val="420"/>
        </w:trPr>
        <w:tc>
          <w:tcPr>
            <w:tcW w:w="2898" w:type="dxa"/>
          </w:tcPr>
          <w:p w14:paraId="25D932D6" w14:textId="77777777" w:rsidR="005E09F2" w:rsidRPr="0012381B" w:rsidRDefault="005E09F2" w:rsidP="00746EFF">
            <w:pPr>
              <w:jc w:val="center"/>
              <w:rPr>
                <w:sz w:val="22"/>
                <w:szCs w:val="22"/>
              </w:rPr>
            </w:pPr>
            <w:r w:rsidRPr="0012381B">
              <w:rPr>
                <w:sz w:val="22"/>
                <w:szCs w:val="22"/>
              </w:rPr>
              <w:t>S. S. C.</w:t>
            </w:r>
          </w:p>
        </w:tc>
        <w:tc>
          <w:tcPr>
            <w:tcW w:w="3060" w:type="dxa"/>
          </w:tcPr>
          <w:p w14:paraId="187FFEF5" w14:textId="5396ED49" w:rsidR="005E09F2" w:rsidRPr="0012381B" w:rsidRDefault="00E31B88" w:rsidP="00746E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Sharda Mandir Girls High S</w:t>
            </w:r>
            <w:r w:rsidR="00D95E3F" w:rsidRPr="0012381B">
              <w:rPr>
                <w:sz w:val="22"/>
                <w:szCs w:val="22"/>
              </w:rPr>
              <w:t>chool</w:t>
            </w:r>
            <w:r w:rsidR="00022CF9">
              <w:rPr>
                <w:sz w:val="22"/>
                <w:szCs w:val="22"/>
              </w:rPr>
              <w:t>, Aurangabad</w:t>
            </w:r>
          </w:p>
        </w:tc>
        <w:tc>
          <w:tcPr>
            <w:tcW w:w="1350" w:type="dxa"/>
          </w:tcPr>
          <w:p w14:paraId="0164ADDC" w14:textId="77777777" w:rsidR="005E09F2" w:rsidRPr="0012381B" w:rsidRDefault="00D95E3F" w:rsidP="00746EFF">
            <w:pPr>
              <w:jc w:val="center"/>
              <w:rPr>
                <w:sz w:val="22"/>
                <w:szCs w:val="22"/>
              </w:rPr>
            </w:pPr>
            <w:r w:rsidRPr="0012381B">
              <w:rPr>
                <w:sz w:val="22"/>
                <w:szCs w:val="22"/>
              </w:rPr>
              <w:t>2005</w:t>
            </w:r>
          </w:p>
        </w:tc>
        <w:tc>
          <w:tcPr>
            <w:tcW w:w="1800" w:type="dxa"/>
          </w:tcPr>
          <w:p w14:paraId="0E6E94E3" w14:textId="77777777" w:rsidR="005E09F2" w:rsidRPr="0012381B" w:rsidRDefault="005E09F2" w:rsidP="00746EFF">
            <w:pPr>
              <w:jc w:val="center"/>
              <w:rPr>
                <w:sz w:val="22"/>
                <w:szCs w:val="22"/>
              </w:rPr>
            </w:pPr>
            <w:r w:rsidRPr="0012381B">
              <w:rPr>
                <w:sz w:val="22"/>
                <w:szCs w:val="22"/>
              </w:rPr>
              <w:t>7</w:t>
            </w:r>
            <w:r w:rsidR="00190F2F" w:rsidRPr="0012381B">
              <w:rPr>
                <w:sz w:val="22"/>
                <w:szCs w:val="22"/>
              </w:rPr>
              <w:t>4.00</w:t>
            </w:r>
          </w:p>
        </w:tc>
        <w:tc>
          <w:tcPr>
            <w:tcW w:w="1260" w:type="dxa"/>
          </w:tcPr>
          <w:p w14:paraId="43527247" w14:textId="77777777" w:rsidR="005E09F2" w:rsidRPr="0011051F" w:rsidRDefault="005E09F2" w:rsidP="00746EFF">
            <w:pPr>
              <w:jc w:val="center"/>
              <w:rPr>
                <w:sz w:val="22"/>
                <w:szCs w:val="22"/>
              </w:rPr>
            </w:pPr>
            <w:r w:rsidRPr="0011051F">
              <w:rPr>
                <w:sz w:val="22"/>
                <w:szCs w:val="22"/>
              </w:rPr>
              <w:t>First Class</w:t>
            </w:r>
          </w:p>
        </w:tc>
      </w:tr>
    </w:tbl>
    <w:p w14:paraId="3525AA63" w14:textId="77777777" w:rsidR="00C937BD" w:rsidRPr="0012381B" w:rsidRDefault="00C937BD" w:rsidP="005E09F2">
      <w:pPr>
        <w:spacing w:line="360" w:lineRule="auto"/>
        <w:ind w:left="360"/>
        <w:rPr>
          <w:b/>
          <w:sz w:val="22"/>
          <w:szCs w:val="22"/>
        </w:rPr>
      </w:pPr>
    </w:p>
    <w:p w14:paraId="0106734E" w14:textId="77777777" w:rsidR="0064378F" w:rsidRPr="0012381B" w:rsidRDefault="0064378F">
      <w:pPr>
        <w:rPr>
          <w:rFonts w:eastAsia="Arial Unicode MS"/>
          <w:sz w:val="22"/>
          <w:szCs w:val="22"/>
        </w:rPr>
      </w:pPr>
    </w:p>
    <w:p w14:paraId="6F823AEB" w14:textId="77777777" w:rsidR="00CC56B2" w:rsidRPr="0012381B" w:rsidRDefault="00CC56B2">
      <w:pPr>
        <w:rPr>
          <w:rFonts w:eastAsia="Arial Unicode MS"/>
          <w:sz w:val="22"/>
          <w:szCs w:val="22"/>
        </w:rPr>
      </w:pPr>
    </w:p>
    <w:p w14:paraId="721B436D" w14:textId="04EC4BFC" w:rsidR="0064378F" w:rsidRPr="0012381B" w:rsidRDefault="00916BBD" w:rsidP="00C937BD">
      <w:pPr>
        <w:numPr>
          <w:ilvl w:val="0"/>
          <w:numId w:val="3"/>
        </w:numPr>
        <w:rPr>
          <w:rFonts w:eastAsia="Arial Unicode MS"/>
          <w:b/>
          <w:sz w:val="22"/>
          <w:szCs w:val="22"/>
        </w:rPr>
      </w:pPr>
      <w:r w:rsidRPr="0012381B">
        <w:rPr>
          <w:rFonts w:eastAsia="Arial Unicode MS"/>
          <w:b/>
          <w:sz w:val="22"/>
          <w:szCs w:val="22"/>
        </w:rPr>
        <w:t>Dessertatio</w:t>
      </w:r>
      <w:r w:rsidR="00994F8E">
        <w:rPr>
          <w:rFonts w:eastAsia="Arial Unicode MS"/>
          <w:b/>
          <w:sz w:val="22"/>
          <w:szCs w:val="22"/>
        </w:rPr>
        <w:t>n :-</w:t>
      </w:r>
    </w:p>
    <w:p w14:paraId="1AF6B44C" w14:textId="77777777" w:rsidR="00C937BD" w:rsidRPr="0012381B" w:rsidRDefault="00C937BD" w:rsidP="00C937BD">
      <w:pPr>
        <w:ind w:left="360"/>
        <w:rPr>
          <w:rFonts w:eastAsia="Arial Unicode MS"/>
          <w:b/>
          <w:sz w:val="22"/>
          <w:szCs w:val="22"/>
        </w:rPr>
      </w:pPr>
    </w:p>
    <w:p w14:paraId="056F794A" w14:textId="77777777" w:rsidR="00303676" w:rsidRPr="0012381B" w:rsidRDefault="00303676" w:rsidP="00C937BD">
      <w:pPr>
        <w:ind w:left="360"/>
        <w:rPr>
          <w:rFonts w:eastAsia="Arial Unicode MS"/>
          <w:b/>
          <w:sz w:val="22"/>
          <w:szCs w:val="22"/>
          <w:u w:val="single"/>
        </w:rPr>
      </w:pPr>
      <w:r w:rsidRPr="0012381B">
        <w:rPr>
          <w:rFonts w:eastAsia="Arial Unicode MS"/>
          <w:b/>
          <w:sz w:val="22"/>
          <w:szCs w:val="22"/>
          <w:u w:val="single"/>
        </w:rPr>
        <w:t xml:space="preserve">Project </w:t>
      </w:r>
      <w:r w:rsidR="00A5216A" w:rsidRPr="0012381B">
        <w:rPr>
          <w:rFonts w:eastAsia="Arial Unicode MS"/>
          <w:b/>
          <w:sz w:val="22"/>
          <w:szCs w:val="22"/>
          <w:u w:val="single"/>
        </w:rPr>
        <w:t>Title:</w:t>
      </w:r>
    </w:p>
    <w:p w14:paraId="208CCFC5" w14:textId="77777777" w:rsidR="00303676" w:rsidRPr="0012381B" w:rsidRDefault="00303676" w:rsidP="00C937BD">
      <w:pPr>
        <w:ind w:left="360"/>
        <w:rPr>
          <w:rFonts w:eastAsia="Arial Unicode MS"/>
          <w:b/>
          <w:sz w:val="22"/>
          <w:szCs w:val="22"/>
        </w:rPr>
      </w:pPr>
    </w:p>
    <w:p w14:paraId="550B81C5" w14:textId="77777777" w:rsidR="00C937BD" w:rsidRPr="0012381B" w:rsidRDefault="00916BBD" w:rsidP="001F5FDB">
      <w:pPr>
        <w:pStyle w:val="ListParagraph"/>
        <w:numPr>
          <w:ilvl w:val="0"/>
          <w:numId w:val="13"/>
        </w:numPr>
        <w:suppressAutoHyphens/>
        <w:spacing w:line="360" w:lineRule="auto"/>
        <w:jc w:val="both"/>
        <w:rPr>
          <w:sz w:val="22"/>
          <w:szCs w:val="22"/>
        </w:rPr>
      </w:pPr>
      <w:r w:rsidRPr="0012381B">
        <w:rPr>
          <w:sz w:val="22"/>
          <w:szCs w:val="22"/>
        </w:rPr>
        <w:t xml:space="preserve">“Design, Synthesis </w:t>
      </w:r>
      <w:r w:rsidR="0012381B" w:rsidRPr="0012381B">
        <w:rPr>
          <w:sz w:val="22"/>
          <w:szCs w:val="22"/>
        </w:rPr>
        <w:t>and Pharmacological</w:t>
      </w:r>
      <w:r w:rsidRPr="0012381B">
        <w:rPr>
          <w:sz w:val="22"/>
          <w:szCs w:val="22"/>
        </w:rPr>
        <w:t xml:space="preserve"> Screening of </w:t>
      </w:r>
      <w:r w:rsidR="00421072" w:rsidRPr="0012381B">
        <w:rPr>
          <w:sz w:val="22"/>
          <w:szCs w:val="22"/>
        </w:rPr>
        <w:t xml:space="preserve">Some </w:t>
      </w:r>
      <w:r w:rsidR="0012381B" w:rsidRPr="0012381B">
        <w:rPr>
          <w:sz w:val="22"/>
          <w:szCs w:val="22"/>
        </w:rPr>
        <w:t>Novel hypolipidemic</w:t>
      </w:r>
      <w:r w:rsidR="009C0C09" w:rsidRPr="0012381B">
        <w:rPr>
          <w:sz w:val="22"/>
          <w:szCs w:val="22"/>
        </w:rPr>
        <w:t xml:space="preserve"> agent</w:t>
      </w:r>
      <w:r w:rsidR="0012381B" w:rsidRPr="0012381B">
        <w:rPr>
          <w:sz w:val="22"/>
          <w:szCs w:val="22"/>
        </w:rPr>
        <w:t>” thesis</w:t>
      </w:r>
      <w:r w:rsidRPr="0012381B">
        <w:rPr>
          <w:sz w:val="22"/>
          <w:szCs w:val="22"/>
        </w:rPr>
        <w:t xml:space="preserve"> submitted to the University of </w:t>
      </w:r>
      <w:r w:rsidR="00CD73DB" w:rsidRPr="0012381B">
        <w:rPr>
          <w:sz w:val="22"/>
          <w:szCs w:val="22"/>
        </w:rPr>
        <w:t>BAMU</w:t>
      </w:r>
      <w:r w:rsidRPr="0012381B">
        <w:rPr>
          <w:sz w:val="22"/>
          <w:szCs w:val="22"/>
        </w:rPr>
        <w:t xml:space="preserve"> in Partial fulfillment for the degree master of pharmacy in pharmaceutical chemistry under the guidance of Dr</w:t>
      </w:r>
      <w:r w:rsidR="00CD73DB" w:rsidRPr="0012381B">
        <w:rPr>
          <w:sz w:val="22"/>
          <w:szCs w:val="22"/>
        </w:rPr>
        <w:t>.</w:t>
      </w:r>
      <w:r w:rsidRPr="0012381B">
        <w:rPr>
          <w:sz w:val="22"/>
          <w:szCs w:val="22"/>
        </w:rPr>
        <w:t xml:space="preserve"> </w:t>
      </w:r>
      <w:r w:rsidR="00CD73DB" w:rsidRPr="0012381B">
        <w:rPr>
          <w:sz w:val="22"/>
          <w:szCs w:val="22"/>
        </w:rPr>
        <w:t>Santosh Mokale</w:t>
      </w:r>
      <w:r w:rsidR="00E22B0A" w:rsidRPr="0012381B">
        <w:rPr>
          <w:sz w:val="22"/>
          <w:szCs w:val="22"/>
        </w:rPr>
        <w:t>.</w:t>
      </w:r>
    </w:p>
    <w:p w14:paraId="357E4E2A" w14:textId="77777777" w:rsidR="00E22B0A" w:rsidRPr="0012381B" w:rsidRDefault="00421072" w:rsidP="001F5FDB">
      <w:pPr>
        <w:pStyle w:val="ListParagraph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200" w:line="360" w:lineRule="auto"/>
        <w:jc w:val="both"/>
        <w:rPr>
          <w:sz w:val="22"/>
          <w:szCs w:val="22"/>
        </w:rPr>
      </w:pPr>
      <w:r w:rsidRPr="0012381B">
        <w:rPr>
          <w:sz w:val="22"/>
          <w:szCs w:val="22"/>
        </w:rPr>
        <w:t>“</w:t>
      </w:r>
      <w:r w:rsidR="009F19A2" w:rsidRPr="0012381B">
        <w:rPr>
          <w:sz w:val="22"/>
          <w:szCs w:val="22"/>
        </w:rPr>
        <w:t>Synthesis &amp; in-vivo hypolipidemic activity of some novel substituted phenyl isooxazole</w:t>
      </w:r>
      <w:r w:rsidRPr="0012381B">
        <w:rPr>
          <w:sz w:val="22"/>
          <w:szCs w:val="22"/>
        </w:rPr>
        <w:t xml:space="preserve"> phenoxy acetic acid derivative”</w:t>
      </w:r>
      <w:r w:rsidR="00E22B0A" w:rsidRPr="0012381B">
        <w:rPr>
          <w:sz w:val="22"/>
          <w:szCs w:val="22"/>
        </w:rPr>
        <w:t xml:space="preserve"> under the guidance of Dr. Santosh Mokale.</w:t>
      </w:r>
    </w:p>
    <w:p w14:paraId="498974CD" w14:textId="77777777" w:rsidR="002C4319" w:rsidRPr="0012381B" w:rsidRDefault="002C4319" w:rsidP="00CC56B2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12381B">
        <w:rPr>
          <w:b/>
          <w:bCs/>
          <w:sz w:val="22"/>
          <w:szCs w:val="22"/>
        </w:rPr>
        <w:t>Seminars</w:t>
      </w:r>
      <w:r w:rsidR="00C02D94" w:rsidRPr="0012381B">
        <w:rPr>
          <w:b/>
          <w:bCs/>
          <w:sz w:val="22"/>
          <w:szCs w:val="22"/>
        </w:rPr>
        <w:t xml:space="preserve"> Attended:</w:t>
      </w:r>
    </w:p>
    <w:p w14:paraId="3952CA9E" w14:textId="77777777" w:rsidR="00B47CC3" w:rsidRPr="0012381B" w:rsidRDefault="00B47CC3" w:rsidP="00B47CC3">
      <w:pPr>
        <w:pStyle w:val="ListParagraph"/>
        <w:numPr>
          <w:ilvl w:val="0"/>
          <w:numId w:val="14"/>
        </w:numPr>
        <w:spacing w:line="360" w:lineRule="auto"/>
        <w:ind w:left="720"/>
        <w:contextualSpacing/>
        <w:jc w:val="both"/>
        <w:rPr>
          <w:sz w:val="22"/>
          <w:szCs w:val="22"/>
        </w:rPr>
      </w:pPr>
      <w:r w:rsidRPr="0012381B">
        <w:rPr>
          <w:sz w:val="22"/>
          <w:szCs w:val="22"/>
        </w:rPr>
        <w:t>One day state level seminar on “Global regulatory requirements for drugs &amp; pharmaceuticals ”</w:t>
      </w:r>
    </w:p>
    <w:p w14:paraId="3833E9B0" w14:textId="77777777" w:rsidR="00B47CC3" w:rsidRPr="0012381B" w:rsidRDefault="00B47CC3" w:rsidP="00B47CC3">
      <w:pPr>
        <w:pStyle w:val="ListParagraph"/>
        <w:numPr>
          <w:ilvl w:val="0"/>
          <w:numId w:val="14"/>
        </w:numPr>
        <w:spacing w:line="360" w:lineRule="auto"/>
        <w:ind w:left="720"/>
        <w:contextualSpacing/>
        <w:jc w:val="both"/>
        <w:rPr>
          <w:sz w:val="22"/>
          <w:szCs w:val="22"/>
        </w:rPr>
      </w:pPr>
      <w:r w:rsidRPr="0012381B">
        <w:rPr>
          <w:sz w:val="22"/>
          <w:szCs w:val="22"/>
        </w:rPr>
        <w:t>Two days “National conference on pharmaceutical analysis” held at Department of chemical technology, Aurangabad.</w:t>
      </w:r>
    </w:p>
    <w:p w14:paraId="3A98DA0F" w14:textId="77777777" w:rsidR="00B47CC3" w:rsidRPr="0012381B" w:rsidRDefault="00B47CC3" w:rsidP="00B47CC3">
      <w:pPr>
        <w:pStyle w:val="ListParagraph"/>
        <w:numPr>
          <w:ilvl w:val="0"/>
          <w:numId w:val="14"/>
        </w:numPr>
        <w:spacing w:line="360" w:lineRule="auto"/>
        <w:ind w:left="720"/>
        <w:contextualSpacing/>
        <w:jc w:val="both"/>
        <w:rPr>
          <w:sz w:val="22"/>
          <w:szCs w:val="22"/>
        </w:rPr>
      </w:pPr>
      <w:r w:rsidRPr="0012381B">
        <w:rPr>
          <w:sz w:val="22"/>
          <w:szCs w:val="22"/>
        </w:rPr>
        <w:t>One day pre-conference workshop on “Basics of pharmaceutical analysis”.</w:t>
      </w:r>
    </w:p>
    <w:p w14:paraId="14F2321E" w14:textId="77777777" w:rsidR="00B47CC3" w:rsidRPr="0012381B" w:rsidRDefault="00B47CC3" w:rsidP="00B47CC3">
      <w:pPr>
        <w:pStyle w:val="ListParagraph"/>
        <w:numPr>
          <w:ilvl w:val="0"/>
          <w:numId w:val="14"/>
        </w:numPr>
        <w:suppressAutoHyphens/>
        <w:spacing w:line="360" w:lineRule="auto"/>
        <w:ind w:left="720"/>
        <w:jc w:val="both"/>
        <w:rPr>
          <w:sz w:val="22"/>
          <w:szCs w:val="22"/>
        </w:rPr>
      </w:pPr>
      <w:r w:rsidRPr="0012381B">
        <w:rPr>
          <w:sz w:val="22"/>
          <w:szCs w:val="22"/>
        </w:rPr>
        <w:t>One day national seminar on “Recent trends of cell lines in medical research”.</w:t>
      </w:r>
    </w:p>
    <w:p w14:paraId="2A795303" w14:textId="77777777" w:rsidR="00B47CC3" w:rsidRPr="0012381B" w:rsidRDefault="00B47CC3" w:rsidP="00B47CC3">
      <w:pPr>
        <w:pStyle w:val="ListParagraph"/>
        <w:numPr>
          <w:ilvl w:val="0"/>
          <w:numId w:val="14"/>
        </w:numPr>
        <w:suppressAutoHyphens/>
        <w:spacing w:line="360" w:lineRule="auto"/>
        <w:ind w:left="720"/>
        <w:jc w:val="both"/>
        <w:rPr>
          <w:sz w:val="22"/>
          <w:szCs w:val="22"/>
        </w:rPr>
      </w:pPr>
      <w:r w:rsidRPr="0012381B">
        <w:rPr>
          <w:sz w:val="22"/>
          <w:szCs w:val="22"/>
        </w:rPr>
        <w:t>One day state level seminar on “Quality by design in drug formulation development”</w:t>
      </w:r>
    </w:p>
    <w:p w14:paraId="0B7250B7" w14:textId="77777777" w:rsidR="00B47CC3" w:rsidRPr="0012381B" w:rsidRDefault="00545848" w:rsidP="00B47CC3">
      <w:pPr>
        <w:pStyle w:val="ListParagraph"/>
        <w:numPr>
          <w:ilvl w:val="0"/>
          <w:numId w:val="14"/>
        </w:numPr>
        <w:suppressAutoHyphens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Two</w:t>
      </w:r>
      <w:r w:rsidR="00B47CC3" w:rsidRPr="0012381B">
        <w:rPr>
          <w:sz w:val="22"/>
          <w:szCs w:val="22"/>
        </w:rPr>
        <w:t xml:space="preserve"> day state level seminar on </w:t>
      </w:r>
      <w:r w:rsidR="00EA7F9A">
        <w:rPr>
          <w:sz w:val="22"/>
          <w:szCs w:val="22"/>
        </w:rPr>
        <w:t>“</w:t>
      </w:r>
      <w:r w:rsidR="001A1887">
        <w:rPr>
          <w:sz w:val="22"/>
          <w:szCs w:val="22"/>
        </w:rPr>
        <w:t xml:space="preserve">Recent Trends &amp; opportunities in pharma industrial quality control &amp; quality assurance techniques” </w:t>
      </w:r>
    </w:p>
    <w:p w14:paraId="3B8F3FEB" w14:textId="48C07E18" w:rsidR="00B47CC3" w:rsidRDefault="00FC1FF6" w:rsidP="00B47CC3">
      <w:pPr>
        <w:pStyle w:val="ListParagraph"/>
        <w:numPr>
          <w:ilvl w:val="0"/>
          <w:numId w:val="14"/>
        </w:numPr>
        <w:suppressAutoHyphens/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Two days </w:t>
      </w:r>
      <w:r w:rsidR="00B47CC3" w:rsidRPr="0012381B">
        <w:rPr>
          <w:sz w:val="22"/>
          <w:szCs w:val="22"/>
        </w:rPr>
        <w:t>State level one day seminar on “Pharmacovigilance &amp; Drug Safety”</w:t>
      </w:r>
      <w:r>
        <w:rPr>
          <w:sz w:val="22"/>
          <w:szCs w:val="22"/>
        </w:rPr>
        <w:t>sponsored by SPPU University,</w:t>
      </w:r>
      <w:r w:rsidR="00AB4380">
        <w:rPr>
          <w:sz w:val="22"/>
          <w:szCs w:val="22"/>
        </w:rPr>
        <w:t xml:space="preserve"> </w:t>
      </w:r>
      <w:r>
        <w:rPr>
          <w:sz w:val="22"/>
          <w:szCs w:val="22"/>
        </w:rPr>
        <w:t>Pune.</w:t>
      </w:r>
    </w:p>
    <w:p w14:paraId="26F4B1E3" w14:textId="6C73FF93" w:rsidR="00094DA3" w:rsidRPr="00094DA3" w:rsidRDefault="00094DA3" w:rsidP="00094DA3">
      <w:pPr>
        <w:pStyle w:val="ListParagraph"/>
        <w:numPr>
          <w:ilvl w:val="0"/>
          <w:numId w:val="14"/>
        </w:numPr>
        <w:suppressAutoHyphens/>
        <w:spacing w:line="360" w:lineRule="auto"/>
        <w:ind w:left="720"/>
        <w:jc w:val="both"/>
        <w:rPr>
          <w:sz w:val="22"/>
          <w:szCs w:val="22"/>
        </w:rPr>
      </w:pPr>
      <w:r>
        <w:t>Two days online FDP on “Outcome based Education-A Need of an Hour” organized by Sitabai Thite College of Pharmacy, Shirur powered by vmedulife software service on 19</w:t>
      </w:r>
      <w:r w:rsidRPr="00094DA3">
        <w:rPr>
          <w:vertAlign w:val="superscript"/>
        </w:rPr>
        <w:t>th</w:t>
      </w:r>
      <w:r>
        <w:t xml:space="preserve"> and 20</w:t>
      </w:r>
      <w:r w:rsidRPr="00094DA3">
        <w:rPr>
          <w:vertAlign w:val="superscript"/>
        </w:rPr>
        <w:t>th</w:t>
      </w:r>
      <w:r>
        <w:t xml:space="preserve"> May 2020.</w:t>
      </w:r>
    </w:p>
    <w:p w14:paraId="0F22AADD" w14:textId="693ECCC8" w:rsidR="00B53045" w:rsidRPr="00B53045" w:rsidRDefault="00B53045" w:rsidP="00B53045">
      <w:pPr>
        <w:pStyle w:val="ListParagraph"/>
        <w:numPr>
          <w:ilvl w:val="0"/>
          <w:numId w:val="14"/>
        </w:numPr>
        <w:suppressAutoHyphens/>
        <w:spacing w:line="360" w:lineRule="auto"/>
        <w:ind w:left="720"/>
        <w:jc w:val="both"/>
        <w:rPr>
          <w:sz w:val="22"/>
          <w:szCs w:val="22"/>
        </w:rPr>
      </w:pPr>
      <w:r>
        <w:t>Attended International Webinar on "New Trends &amp; Effective Strategies in Natural Medicine" on 31st March 2021 organized by Genba Sopanrao Moze College of Pharmacy, Wagholi, Pune</w:t>
      </w:r>
    </w:p>
    <w:p w14:paraId="3482567C" w14:textId="6AA464AD" w:rsidR="000E5A6C" w:rsidRDefault="000E5A6C" w:rsidP="00B47CC3">
      <w:pPr>
        <w:pStyle w:val="ListParagraph"/>
        <w:numPr>
          <w:ilvl w:val="0"/>
          <w:numId w:val="14"/>
        </w:numPr>
        <w:suppressAutoHyphens/>
        <w:spacing w:line="360" w:lineRule="auto"/>
        <w:ind w:left="720"/>
        <w:jc w:val="both"/>
        <w:rPr>
          <w:sz w:val="22"/>
          <w:szCs w:val="22"/>
        </w:rPr>
      </w:pPr>
      <w:r>
        <w:t>AICTE-ISTE approved Orientation/Refresher Programme on “Introduction to Moodle for Teaching Learning Process”</w:t>
      </w:r>
      <w:r w:rsidRPr="000E5A6C">
        <w:t xml:space="preserve"> </w:t>
      </w:r>
      <w:r>
        <w:t>held during 03.05.2021 to 08.05.2021</w:t>
      </w:r>
      <w:r w:rsidRPr="000E5A6C">
        <w:t xml:space="preserve"> </w:t>
      </w:r>
      <w:r>
        <w:t xml:space="preserve">organized by K. K. Wagh Polytechnic, </w:t>
      </w:r>
      <w:r w:rsidR="001D0A6A">
        <w:t>Nashik</w:t>
      </w:r>
      <w:r w:rsidR="001D0A6A" w:rsidRPr="000E5A6C">
        <w:t>, Maharashtra</w:t>
      </w:r>
      <w:r>
        <w:t>.</w:t>
      </w:r>
    </w:p>
    <w:p w14:paraId="1714C61F" w14:textId="6FBA3513" w:rsidR="000E5A6C" w:rsidRPr="002B48DE" w:rsidRDefault="000E5A6C" w:rsidP="00B47CC3">
      <w:pPr>
        <w:pStyle w:val="ListParagraph"/>
        <w:numPr>
          <w:ilvl w:val="0"/>
          <w:numId w:val="14"/>
        </w:numPr>
        <w:suppressAutoHyphens/>
        <w:spacing w:line="360" w:lineRule="auto"/>
        <w:ind w:left="720"/>
        <w:jc w:val="both"/>
        <w:rPr>
          <w:sz w:val="22"/>
          <w:szCs w:val="22"/>
        </w:rPr>
      </w:pPr>
      <w:r>
        <w:t xml:space="preserve"> </w:t>
      </w:r>
      <w:r w:rsidR="00200FE7">
        <w:t>Attended a webinar on “What’s latest in HP-TLC” Conducted on May 20, 2020 (Wednesday) @ 4.00 pm to 6.00 pm Jointly organized by Anchrom Enterprises (I) Pvt. Ltd., Mumbai and AISSMS College of Pharmacy, Pune</w:t>
      </w:r>
    </w:p>
    <w:p w14:paraId="3669557A" w14:textId="2010ADAA" w:rsidR="002B48DE" w:rsidRPr="006D3879" w:rsidRDefault="002B48DE" w:rsidP="00B47CC3">
      <w:pPr>
        <w:pStyle w:val="ListParagraph"/>
        <w:numPr>
          <w:ilvl w:val="0"/>
          <w:numId w:val="14"/>
        </w:numPr>
        <w:suppressAutoHyphens/>
        <w:spacing w:line="360" w:lineRule="auto"/>
        <w:ind w:left="720"/>
        <w:jc w:val="both"/>
        <w:rPr>
          <w:sz w:val="22"/>
          <w:szCs w:val="22"/>
        </w:rPr>
      </w:pPr>
      <w:r>
        <w:t>Attended</w:t>
      </w:r>
      <w:r>
        <w:t xml:space="preserve"> International FDP organised by, AISSMS College of Pharmacy,Pune </w:t>
      </w:r>
      <w:r w:rsidR="0095212C">
        <w:t>on “OPPORTUNITIES</w:t>
      </w:r>
      <w:r>
        <w:t xml:space="preserve"> IN PHARMACY AND RESEARCH” on 28th December 2022.</w:t>
      </w:r>
    </w:p>
    <w:p w14:paraId="42B35D9F" w14:textId="5176AE6F" w:rsidR="006D3879" w:rsidRPr="00094DA3" w:rsidRDefault="006D3879" w:rsidP="00B47CC3">
      <w:pPr>
        <w:pStyle w:val="ListParagraph"/>
        <w:numPr>
          <w:ilvl w:val="0"/>
          <w:numId w:val="14"/>
        </w:numPr>
        <w:suppressAutoHyphens/>
        <w:spacing w:line="360" w:lineRule="auto"/>
        <w:ind w:left="720"/>
        <w:jc w:val="both"/>
        <w:rPr>
          <w:sz w:val="22"/>
          <w:szCs w:val="22"/>
        </w:rPr>
      </w:pPr>
      <w:r>
        <w:t>Faculty development program has completed online on “E-content Development: Concepts &amp; Tools” from 19-25 December 2022 &amp; obtained Grade A+</w:t>
      </w:r>
      <w:r w:rsidR="00960B86">
        <w:t>.</w:t>
      </w:r>
    </w:p>
    <w:p w14:paraId="140A1906" w14:textId="77777777" w:rsidR="000E5A6C" w:rsidRDefault="000E5A6C" w:rsidP="000E5A6C">
      <w:pPr>
        <w:suppressAutoHyphens/>
        <w:jc w:val="both"/>
        <w:rPr>
          <w:sz w:val="22"/>
          <w:szCs w:val="22"/>
        </w:rPr>
      </w:pPr>
    </w:p>
    <w:p w14:paraId="210A2FF3" w14:textId="77777777" w:rsidR="0064378F" w:rsidRPr="0012381B" w:rsidRDefault="00916BBD" w:rsidP="00C937BD">
      <w:pPr>
        <w:numPr>
          <w:ilvl w:val="0"/>
          <w:numId w:val="3"/>
        </w:numPr>
        <w:rPr>
          <w:rFonts w:eastAsia="Arial Unicode MS"/>
          <w:b/>
          <w:sz w:val="22"/>
          <w:szCs w:val="22"/>
        </w:rPr>
      </w:pPr>
      <w:r w:rsidRPr="0012381B">
        <w:rPr>
          <w:rFonts w:eastAsia="Arial Unicode MS"/>
          <w:b/>
          <w:sz w:val="22"/>
          <w:szCs w:val="22"/>
        </w:rPr>
        <w:t>Publication</w:t>
      </w:r>
      <w:r w:rsidR="00381778" w:rsidRPr="0012381B">
        <w:rPr>
          <w:rFonts w:eastAsia="Arial Unicode MS"/>
          <w:b/>
          <w:sz w:val="22"/>
          <w:szCs w:val="22"/>
        </w:rPr>
        <w:t>s</w:t>
      </w:r>
      <w:r w:rsidR="00D139ED" w:rsidRPr="0012381B">
        <w:rPr>
          <w:rFonts w:eastAsia="Arial Unicode MS"/>
          <w:b/>
          <w:sz w:val="22"/>
          <w:szCs w:val="22"/>
        </w:rPr>
        <w:tab/>
      </w:r>
      <w:r w:rsidR="00D139ED" w:rsidRPr="0012381B">
        <w:rPr>
          <w:rFonts w:eastAsia="Arial Unicode MS"/>
          <w:b/>
          <w:sz w:val="22"/>
          <w:szCs w:val="22"/>
        </w:rPr>
        <w:tab/>
        <w:t>:-</w:t>
      </w:r>
    </w:p>
    <w:p w14:paraId="1EDE4E94" w14:textId="77777777" w:rsidR="00665729" w:rsidRPr="0012381B" w:rsidRDefault="00665729" w:rsidP="00665729">
      <w:pPr>
        <w:rPr>
          <w:rFonts w:eastAsia="Arial Unicode MS"/>
          <w:b/>
          <w:sz w:val="22"/>
          <w:szCs w:val="22"/>
        </w:rPr>
      </w:pPr>
    </w:p>
    <w:p w14:paraId="517945D0" w14:textId="77777777" w:rsidR="00665729" w:rsidRPr="0012381B" w:rsidRDefault="00665729" w:rsidP="00665729">
      <w:pPr>
        <w:rPr>
          <w:rFonts w:eastAsia="Arial Unicode MS"/>
          <w:b/>
          <w:sz w:val="22"/>
          <w:szCs w:val="22"/>
        </w:rPr>
      </w:pPr>
      <w:r w:rsidRPr="0012381B">
        <w:rPr>
          <w:rFonts w:eastAsia="Arial Unicode MS"/>
          <w:b/>
          <w:sz w:val="22"/>
          <w:szCs w:val="22"/>
        </w:rPr>
        <w:t>Book Publication:</w:t>
      </w:r>
    </w:p>
    <w:p w14:paraId="34782E0B" w14:textId="77777777" w:rsidR="00665729" w:rsidRPr="0012381B" w:rsidRDefault="00665729" w:rsidP="00665729">
      <w:pPr>
        <w:rPr>
          <w:rFonts w:eastAsia="Arial Unicode MS"/>
          <w:b/>
          <w:sz w:val="22"/>
          <w:szCs w:val="22"/>
        </w:rPr>
      </w:pPr>
    </w:p>
    <w:p w14:paraId="018B2654" w14:textId="77777777" w:rsidR="004014CF" w:rsidRDefault="00665729" w:rsidP="00AB4380">
      <w:pPr>
        <w:pStyle w:val="ListParagraph"/>
        <w:numPr>
          <w:ilvl w:val="0"/>
          <w:numId w:val="15"/>
        </w:numPr>
        <w:spacing w:line="360" w:lineRule="auto"/>
        <w:jc w:val="both"/>
        <w:rPr>
          <w:rFonts w:eastAsia="Arial Unicode MS"/>
          <w:sz w:val="22"/>
          <w:szCs w:val="22"/>
        </w:rPr>
      </w:pPr>
      <w:r w:rsidRPr="0012381B">
        <w:rPr>
          <w:rFonts w:eastAsia="Arial Unicode MS"/>
          <w:sz w:val="22"/>
          <w:szCs w:val="22"/>
        </w:rPr>
        <w:t>Medicinal C</w:t>
      </w:r>
      <w:r w:rsidR="004D2E30" w:rsidRPr="0012381B">
        <w:rPr>
          <w:rFonts w:eastAsia="Arial Unicode MS"/>
          <w:sz w:val="22"/>
          <w:szCs w:val="22"/>
        </w:rPr>
        <w:t xml:space="preserve">hemistry-IV, Final Year </w:t>
      </w:r>
      <w:r w:rsidR="00D738BF" w:rsidRPr="0012381B">
        <w:rPr>
          <w:rFonts w:eastAsia="Arial Unicode MS"/>
          <w:sz w:val="22"/>
          <w:szCs w:val="22"/>
        </w:rPr>
        <w:t>B.Pharmacy</w:t>
      </w:r>
      <w:r w:rsidR="004D2E30" w:rsidRPr="0012381B">
        <w:rPr>
          <w:rFonts w:eastAsia="Arial Unicode MS"/>
          <w:sz w:val="22"/>
          <w:szCs w:val="22"/>
        </w:rPr>
        <w:t xml:space="preserve"> </w:t>
      </w:r>
      <w:r w:rsidRPr="0012381B">
        <w:rPr>
          <w:rFonts w:eastAsia="Arial Unicode MS"/>
          <w:sz w:val="22"/>
          <w:szCs w:val="22"/>
        </w:rPr>
        <w:t>(Sem-VIII),</w:t>
      </w:r>
      <w:r w:rsidR="00AC45CD">
        <w:rPr>
          <w:rFonts w:eastAsia="Arial Unicode MS"/>
          <w:sz w:val="22"/>
          <w:szCs w:val="22"/>
        </w:rPr>
        <w:t xml:space="preserve"> </w:t>
      </w:r>
      <w:r w:rsidRPr="0012381B">
        <w:rPr>
          <w:rFonts w:eastAsia="Arial Unicode MS"/>
          <w:sz w:val="22"/>
          <w:szCs w:val="22"/>
        </w:rPr>
        <w:t>Success Pub</w:t>
      </w:r>
      <w:r w:rsidR="00BE01DF" w:rsidRPr="0012381B">
        <w:rPr>
          <w:rFonts w:eastAsia="Arial Unicode MS"/>
          <w:sz w:val="22"/>
          <w:szCs w:val="22"/>
        </w:rPr>
        <w:t>lication,</w:t>
      </w:r>
      <w:r w:rsidR="004D2E30" w:rsidRPr="0012381B">
        <w:rPr>
          <w:rFonts w:eastAsia="Arial Unicode MS"/>
          <w:sz w:val="22"/>
          <w:szCs w:val="22"/>
        </w:rPr>
        <w:t xml:space="preserve"> </w:t>
      </w:r>
      <w:r w:rsidR="00BE01DF" w:rsidRPr="0012381B">
        <w:rPr>
          <w:rFonts w:eastAsia="Arial Unicode MS"/>
          <w:sz w:val="22"/>
          <w:szCs w:val="22"/>
        </w:rPr>
        <w:t>As per Pune University,</w:t>
      </w:r>
      <w:r w:rsidR="00AC45CD">
        <w:rPr>
          <w:rFonts w:eastAsia="Arial Unicode MS"/>
          <w:sz w:val="22"/>
          <w:szCs w:val="22"/>
        </w:rPr>
        <w:t xml:space="preserve"> </w:t>
      </w:r>
      <w:r w:rsidR="00BE01DF" w:rsidRPr="0012381B">
        <w:rPr>
          <w:rFonts w:eastAsia="Arial Unicode MS"/>
          <w:sz w:val="22"/>
          <w:szCs w:val="22"/>
        </w:rPr>
        <w:t>ISBN No. 978-93-24457-14-2.</w:t>
      </w:r>
    </w:p>
    <w:p w14:paraId="524A1F2F" w14:textId="77777777" w:rsidR="00CC00DE" w:rsidRPr="00AB4380" w:rsidRDefault="00CC00DE" w:rsidP="00AB4380">
      <w:pPr>
        <w:pStyle w:val="ListParagraph"/>
        <w:numPr>
          <w:ilvl w:val="0"/>
          <w:numId w:val="15"/>
        </w:numPr>
        <w:spacing w:line="360" w:lineRule="auto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Medicinal Chemistry-III, Third Year </w:t>
      </w:r>
      <w:r w:rsidR="00D738BF">
        <w:rPr>
          <w:rFonts w:eastAsia="Arial Unicode MS"/>
          <w:sz w:val="22"/>
          <w:szCs w:val="22"/>
        </w:rPr>
        <w:t>B.Pharmacy</w:t>
      </w:r>
      <w:r>
        <w:rPr>
          <w:rFonts w:eastAsia="Arial Unicode MS"/>
          <w:sz w:val="22"/>
          <w:szCs w:val="22"/>
        </w:rPr>
        <w:t xml:space="preserve"> (Sem-VI)</w:t>
      </w:r>
      <w:r w:rsidR="00AC45CD">
        <w:rPr>
          <w:rFonts w:eastAsia="Arial Unicode MS"/>
          <w:sz w:val="22"/>
          <w:szCs w:val="22"/>
        </w:rPr>
        <w:t xml:space="preserve">, </w:t>
      </w:r>
      <w:r w:rsidR="00AC45CD" w:rsidRPr="0012381B">
        <w:rPr>
          <w:rFonts w:eastAsia="Arial Unicode MS"/>
          <w:sz w:val="22"/>
          <w:szCs w:val="22"/>
        </w:rPr>
        <w:t>Success Publication</w:t>
      </w:r>
      <w:r w:rsidR="00AC45CD">
        <w:rPr>
          <w:rFonts w:eastAsia="Arial Unicode MS"/>
          <w:sz w:val="22"/>
          <w:szCs w:val="22"/>
        </w:rPr>
        <w:t>, As per PCI Syllabus,</w:t>
      </w:r>
      <w:r w:rsidR="003275EF" w:rsidRPr="003275EF">
        <w:rPr>
          <w:rFonts w:eastAsia="Arial Unicode MS"/>
          <w:sz w:val="22"/>
          <w:szCs w:val="22"/>
        </w:rPr>
        <w:t xml:space="preserve"> </w:t>
      </w:r>
      <w:r w:rsidR="003275EF" w:rsidRPr="0012381B">
        <w:rPr>
          <w:rFonts w:eastAsia="Arial Unicode MS"/>
          <w:sz w:val="22"/>
          <w:szCs w:val="22"/>
        </w:rPr>
        <w:t>ISBN No</w:t>
      </w:r>
      <w:r w:rsidR="003275EF">
        <w:rPr>
          <w:rFonts w:eastAsia="Arial Unicode MS"/>
          <w:sz w:val="22"/>
          <w:szCs w:val="22"/>
        </w:rPr>
        <w:t xml:space="preserve"> </w:t>
      </w:r>
      <w:r w:rsidR="003275EF" w:rsidRPr="003275EF">
        <w:rPr>
          <w:bCs/>
          <w:iCs/>
        </w:rPr>
        <w:t>978-93-87665-82-8</w:t>
      </w:r>
    </w:p>
    <w:p w14:paraId="1BB23C4F" w14:textId="0160CF38" w:rsidR="00AB4380" w:rsidRPr="00AB4380" w:rsidRDefault="00AB4380" w:rsidP="00AB4380">
      <w:pPr>
        <w:pStyle w:val="ListParagraph"/>
        <w:numPr>
          <w:ilvl w:val="0"/>
          <w:numId w:val="15"/>
        </w:numPr>
        <w:spacing w:line="360" w:lineRule="auto"/>
        <w:jc w:val="both"/>
        <w:rPr>
          <w:rFonts w:eastAsia="Arial Unicode MS"/>
          <w:sz w:val="22"/>
          <w:szCs w:val="22"/>
        </w:rPr>
      </w:pPr>
      <w:r>
        <w:rPr>
          <w:bCs/>
          <w:iCs/>
        </w:rPr>
        <w:t>One book in pipeline Pharmaceutical Engineering ( Sem-III), Pritam Publication, As per PCI syllabus.</w:t>
      </w:r>
    </w:p>
    <w:p w14:paraId="009B3089" w14:textId="77777777" w:rsidR="00AF1A38" w:rsidRPr="0012381B" w:rsidRDefault="00AF1A38" w:rsidP="00BE01DF">
      <w:pPr>
        <w:pStyle w:val="ListParagraph"/>
        <w:spacing w:line="276" w:lineRule="auto"/>
        <w:ind w:left="360"/>
        <w:rPr>
          <w:rFonts w:eastAsia="Arial Unicode MS"/>
          <w:sz w:val="22"/>
          <w:szCs w:val="22"/>
        </w:rPr>
      </w:pPr>
    </w:p>
    <w:p w14:paraId="5CA1AA45" w14:textId="77777777" w:rsidR="004014CF" w:rsidRPr="0012381B" w:rsidRDefault="004014CF" w:rsidP="004014CF">
      <w:pPr>
        <w:rPr>
          <w:rFonts w:eastAsia="Arial Unicode MS"/>
          <w:b/>
          <w:sz w:val="22"/>
          <w:szCs w:val="22"/>
        </w:rPr>
      </w:pPr>
      <w:r w:rsidRPr="0012381B">
        <w:rPr>
          <w:rFonts w:eastAsia="Arial Unicode MS"/>
          <w:b/>
          <w:sz w:val="22"/>
          <w:szCs w:val="22"/>
        </w:rPr>
        <w:t>Paper Publications:</w:t>
      </w:r>
    </w:p>
    <w:p w14:paraId="410E033E" w14:textId="77777777" w:rsidR="00CC56B2" w:rsidRPr="0012381B" w:rsidRDefault="00CC56B2" w:rsidP="00CC56B2">
      <w:pPr>
        <w:ind w:left="360"/>
        <w:rPr>
          <w:rFonts w:eastAsia="Arial Unicode MS"/>
          <w:b/>
          <w:sz w:val="22"/>
          <w:szCs w:val="22"/>
        </w:rPr>
      </w:pPr>
    </w:p>
    <w:p w14:paraId="519F2F39" w14:textId="77777777" w:rsidR="00916BBD" w:rsidRPr="0012381B" w:rsidRDefault="004847CC" w:rsidP="001876AB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jc w:val="both"/>
        <w:rPr>
          <w:color w:val="000000" w:themeColor="text1"/>
          <w:sz w:val="22"/>
          <w:szCs w:val="22"/>
        </w:rPr>
      </w:pPr>
      <w:r w:rsidRPr="0012381B">
        <w:rPr>
          <w:sz w:val="22"/>
          <w:szCs w:val="22"/>
        </w:rPr>
        <w:t xml:space="preserve"> </w:t>
      </w:r>
      <w:r w:rsidR="00FB7D44" w:rsidRPr="0012381B">
        <w:rPr>
          <w:sz w:val="22"/>
          <w:szCs w:val="22"/>
        </w:rPr>
        <w:t xml:space="preserve">“Bioorganic </w:t>
      </w:r>
      <w:r w:rsidRPr="0012381B">
        <w:rPr>
          <w:sz w:val="22"/>
          <w:szCs w:val="22"/>
        </w:rPr>
        <w:t xml:space="preserve">Medicinal Chemistry letters” having title </w:t>
      </w:r>
      <w:r w:rsidR="001C06C3" w:rsidRPr="0012381B">
        <w:rPr>
          <w:sz w:val="22"/>
          <w:szCs w:val="22"/>
        </w:rPr>
        <w:t>‘Synthesis</w:t>
      </w:r>
      <w:r w:rsidR="00406E1E" w:rsidRPr="0012381B">
        <w:rPr>
          <w:sz w:val="22"/>
          <w:szCs w:val="22"/>
        </w:rPr>
        <w:t xml:space="preserve"> &amp; in-vivo hypolipidemic activity of some novel substituted </w:t>
      </w:r>
      <w:r w:rsidR="00946FA8" w:rsidRPr="0012381B">
        <w:rPr>
          <w:sz w:val="22"/>
          <w:szCs w:val="22"/>
        </w:rPr>
        <w:t>phenyl isooxazole phenoxy acetic acid derivative</w:t>
      </w:r>
      <w:r w:rsidR="002C3623" w:rsidRPr="0012381B">
        <w:rPr>
          <w:sz w:val="22"/>
          <w:szCs w:val="22"/>
        </w:rPr>
        <w:t xml:space="preserve">’ </w:t>
      </w:r>
      <w:r w:rsidR="002C3623" w:rsidRPr="0012381B">
        <w:rPr>
          <w:color w:val="000000" w:themeColor="text1"/>
          <w:sz w:val="22"/>
          <w:szCs w:val="22"/>
        </w:rPr>
        <w:t>Bioorganic &amp; Medicinal Chemistry Letters 24 (2014) 2155–2158</w:t>
      </w:r>
      <w:r w:rsidR="001876AB">
        <w:rPr>
          <w:color w:val="000000" w:themeColor="text1"/>
          <w:sz w:val="22"/>
          <w:szCs w:val="22"/>
        </w:rPr>
        <w:t>.</w:t>
      </w:r>
    </w:p>
    <w:p w14:paraId="62E38568" w14:textId="7B63C287" w:rsidR="006040C1" w:rsidRPr="0012381B" w:rsidRDefault="003C3D75" w:rsidP="001876A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12381B">
        <w:rPr>
          <w:sz w:val="22"/>
          <w:szCs w:val="22"/>
        </w:rPr>
        <w:lastRenderedPageBreak/>
        <w:t>“Medicinal Chemistry Research</w:t>
      </w:r>
      <w:r w:rsidR="00CF67CD" w:rsidRPr="0012381B">
        <w:rPr>
          <w:sz w:val="22"/>
          <w:szCs w:val="22"/>
        </w:rPr>
        <w:t xml:space="preserve"> (Springer)</w:t>
      </w:r>
      <w:r w:rsidRPr="0012381B">
        <w:rPr>
          <w:sz w:val="22"/>
          <w:szCs w:val="22"/>
        </w:rPr>
        <w:t xml:space="preserve">” </w:t>
      </w:r>
      <w:r w:rsidR="00DD625C" w:rsidRPr="0012381B">
        <w:rPr>
          <w:sz w:val="22"/>
          <w:szCs w:val="22"/>
        </w:rPr>
        <w:t>having title ‘</w:t>
      </w:r>
      <w:r w:rsidR="006040C1" w:rsidRPr="0012381B">
        <w:rPr>
          <w:iCs/>
          <w:color w:val="000000" w:themeColor="text1"/>
          <w:sz w:val="22"/>
          <w:szCs w:val="22"/>
        </w:rPr>
        <w:t>Synthesis, in-vitro screening, and docking analysis of novel pyrrolidine and piperidine-substituted ethoxy chalcone as anticancer agents</w:t>
      </w:r>
      <w:r w:rsidR="00DD625C" w:rsidRPr="0012381B">
        <w:rPr>
          <w:iCs/>
          <w:color w:val="000000" w:themeColor="text1"/>
          <w:sz w:val="22"/>
          <w:szCs w:val="22"/>
        </w:rPr>
        <w:t xml:space="preserve"> </w:t>
      </w:r>
      <w:r w:rsidR="00331029" w:rsidRPr="0012381B">
        <w:rPr>
          <w:iCs/>
          <w:color w:val="000000" w:themeColor="text1"/>
          <w:sz w:val="22"/>
          <w:szCs w:val="22"/>
        </w:rPr>
        <w:t>‘, Volume</w:t>
      </w:r>
      <w:r w:rsidR="008614E6" w:rsidRPr="0012381B">
        <w:rPr>
          <w:iCs/>
          <w:color w:val="000000" w:themeColor="text1"/>
          <w:sz w:val="22"/>
          <w:szCs w:val="22"/>
        </w:rPr>
        <w:t xml:space="preserve"> -23,</w:t>
      </w:r>
      <w:r w:rsidR="00331029">
        <w:rPr>
          <w:iCs/>
          <w:color w:val="000000" w:themeColor="text1"/>
          <w:sz w:val="22"/>
          <w:szCs w:val="22"/>
        </w:rPr>
        <w:t xml:space="preserve"> </w:t>
      </w:r>
      <w:r w:rsidRPr="0012381B">
        <w:rPr>
          <w:sz w:val="22"/>
          <w:szCs w:val="22"/>
        </w:rPr>
        <w:t>Med Chem Res DOI 10.1007/s00044-014-1266-8</w:t>
      </w:r>
      <w:r w:rsidR="009C2476" w:rsidRPr="0012381B">
        <w:rPr>
          <w:sz w:val="22"/>
          <w:szCs w:val="22"/>
        </w:rPr>
        <w:t>,</w:t>
      </w:r>
      <w:r w:rsidR="009C2476" w:rsidRPr="0012381B">
        <w:rPr>
          <w:color w:val="000050"/>
          <w:sz w:val="22"/>
          <w:szCs w:val="22"/>
        </w:rPr>
        <w:t xml:space="preserve"> ISSN 1054-2523</w:t>
      </w:r>
      <w:r w:rsidR="00CD4240" w:rsidRPr="0012381B">
        <w:rPr>
          <w:color w:val="000050"/>
          <w:sz w:val="22"/>
          <w:szCs w:val="22"/>
        </w:rPr>
        <w:t>.</w:t>
      </w:r>
    </w:p>
    <w:p w14:paraId="4D81CF9B" w14:textId="77777777" w:rsidR="00CD4240" w:rsidRPr="003E6DB0" w:rsidRDefault="004C0CFF" w:rsidP="001876A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12381B">
        <w:rPr>
          <w:sz w:val="22"/>
          <w:szCs w:val="22"/>
        </w:rPr>
        <w:t xml:space="preserve">“Medicinal Chemistry Research (Springer)” having title </w:t>
      </w:r>
      <w:r w:rsidR="00D55384" w:rsidRPr="0012381B">
        <w:rPr>
          <w:sz w:val="22"/>
          <w:szCs w:val="22"/>
        </w:rPr>
        <w:t>Synthesis of some novel substituted phenylisoxazol phenoxy</w:t>
      </w:r>
      <w:r w:rsidR="0006113D" w:rsidRPr="0012381B">
        <w:rPr>
          <w:sz w:val="22"/>
          <w:szCs w:val="22"/>
        </w:rPr>
        <w:t xml:space="preserve"> </w:t>
      </w:r>
      <w:r w:rsidR="00D55384" w:rsidRPr="0012381B">
        <w:rPr>
          <w:sz w:val="22"/>
          <w:szCs w:val="22"/>
        </w:rPr>
        <w:t>2-methylpropanoic acids and there in vivo hypolipidemic activity</w:t>
      </w:r>
      <w:r w:rsidR="00500ED2" w:rsidRPr="0012381B">
        <w:rPr>
          <w:sz w:val="22"/>
          <w:szCs w:val="22"/>
        </w:rPr>
        <w:t xml:space="preserve">, Med Chem </w:t>
      </w:r>
      <w:r w:rsidR="001C06C3" w:rsidRPr="0012381B">
        <w:rPr>
          <w:sz w:val="22"/>
          <w:szCs w:val="22"/>
        </w:rPr>
        <w:t>Res, DOI</w:t>
      </w:r>
      <w:r w:rsidR="00500ED2" w:rsidRPr="0012381B">
        <w:rPr>
          <w:sz w:val="22"/>
          <w:szCs w:val="22"/>
        </w:rPr>
        <w:t xml:space="preserve"> 10.1007/s00044-015-1498-2</w:t>
      </w:r>
      <w:r w:rsidR="00492FD4" w:rsidRPr="0012381B">
        <w:rPr>
          <w:sz w:val="22"/>
          <w:szCs w:val="22"/>
        </w:rPr>
        <w:t>.</w:t>
      </w:r>
    </w:p>
    <w:p w14:paraId="08064B92" w14:textId="77777777" w:rsidR="003E6DB0" w:rsidRPr="00944CB6" w:rsidRDefault="00186706" w:rsidP="001876AB">
      <w:pPr>
        <w:pStyle w:val="Default"/>
        <w:numPr>
          <w:ilvl w:val="0"/>
          <w:numId w:val="18"/>
        </w:numPr>
        <w:spacing w:line="360" w:lineRule="auto"/>
        <w:jc w:val="both"/>
        <w:rPr>
          <w:color w:val="000000" w:themeColor="text1"/>
        </w:rPr>
      </w:pPr>
      <w:r w:rsidRPr="00186706">
        <w:rPr>
          <w:rFonts w:ascii="Century Schoolbook" w:hAnsi="Century Schoolbook" w:cs="Century Schoolbook"/>
        </w:rPr>
        <w:t xml:space="preserve"> </w:t>
      </w:r>
      <w:r>
        <w:rPr>
          <w:rFonts w:ascii="Century Schoolbook" w:hAnsi="Century Schoolbook" w:cs="Century Schoolbook"/>
        </w:rPr>
        <w:t>“</w:t>
      </w:r>
      <w:r w:rsidR="00821852">
        <w:rPr>
          <w:bCs/>
        </w:rPr>
        <w:t>World Journal of Pharmacy and Pharmaceutical S</w:t>
      </w:r>
      <w:r w:rsidRPr="00186706">
        <w:rPr>
          <w:bCs/>
        </w:rPr>
        <w:t>ciences</w:t>
      </w:r>
      <w:r>
        <w:rPr>
          <w:bCs/>
        </w:rPr>
        <w:t>”</w:t>
      </w:r>
      <w:r w:rsidRPr="00186706">
        <w:rPr>
          <w:bCs/>
        </w:rPr>
        <w:t xml:space="preserve"> </w:t>
      </w:r>
      <w:r>
        <w:rPr>
          <w:bCs/>
        </w:rPr>
        <w:t>having title ‘Review on Urinary Bladder C</w:t>
      </w:r>
      <w:r w:rsidRPr="00186706">
        <w:rPr>
          <w:bCs/>
        </w:rPr>
        <w:t>arcinoma</w:t>
      </w:r>
      <w:r>
        <w:rPr>
          <w:bCs/>
        </w:rPr>
        <w:t>’</w:t>
      </w:r>
      <w:r w:rsidR="00764C7E" w:rsidRPr="00764C7E">
        <w:t xml:space="preserve"> </w:t>
      </w:r>
      <w:r w:rsidR="00764C7E" w:rsidRPr="00C52276">
        <w:rPr>
          <w:bCs/>
        </w:rPr>
        <w:t>Volume 7, Issue 3, 586-614,</w:t>
      </w:r>
      <w:r w:rsidR="00764C7E" w:rsidRPr="00C52276">
        <w:t xml:space="preserve"> </w:t>
      </w:r>
      <w:r w:rsidR="00764C7E" w:rsidRPr="00C52276">
        <w:rPr>
          <w:bCs/>
        </w:rPr>
        <w:t>ISSN 2278 – 4357</w:t>
      </w:r>
      <w:r w:rsidR="00944CB6">
        <w:rPr>
          <w:bCs/>
        </w:rPr>
        <w:t>.</w:t>
      </w:r>
    </w:p>
    <w:p w14:paraId="748DE6D8" w14:textId="58A6C3E7" w:rsidR="00944CB6" w:rsidRPr="001A31B4" w:rsidRDefault="00821852" w:rsidP="001876A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>
        <w:rPr>
          <w:rFonts w:ascii="Century Schoolbook" w:hAnsi="Century Schoolbook" w:cs="Century Schoolbook"/>
          <w:color w:val="000000"/>
        </w:rPr>
        <w:t>“</w:t>
      </w:r>
      <w:r>
        <w:rPr>
          <w:bCs/>
        </w:rPr>
        <w:t>World Journal of Pharmacy and Pharmaceutical S</w:t>
      </w:r>
      <w:r w:rsidRPr="00186706">
        <w:rPr>
          <w:bCs/>
          <w:color w:val="000000"/>
        </w:rPr>
        <w:t>ciences</w:t>
      </w:r>
      <w:r>
        <w:rPr>
          <w:bCs/>
          <w:color w:val="000000"/>
        </w:rPr>
        <w:t>”</w:t>
      </w:r>
      <w:r w:rsidRPr="00186706">
        <w:rPr>
          <w:bCs/>
          <w:color w:val="000000"/>
        </w:rPr>
        <w:t xml:space="preserve"> </w:t>
      </w:r>
      <w:r w:rsidR="00944CB6" w:rsidRPr="005E28EC">
        <w:rPr>
          <w:bCs/>
          <w:color w:val="000000"/>
        </w:rPr>
        <w:t>having title</w:t>
      </w:r>
      <w:r w:rsidR="005E28EC" w:rsidRPr="005E28EC">
        <w:rPr>
          <w:bCs/>
        </w:rPr>
        <w:t xml:space="preserve"> </w:t>
      </w:r>
      <w:r w:rsidR="00083D3B">
        <w:rPr>
          <w:bCs/>
        </w:rPr>
        <w:t>“A R</w:t>
      </w:r>
      <w:r w:rsidR="005E28EC" w:rsidRPr="005E28EC">
        <w:rPr>
          <w:bCs/>
        </w:rPr>
        <w:t xml:space="preserve">eview on superbugs </w:t>
      </w:r>
      <w:r w:rsidR="008C557A" w:rsidRPr="005E28EC">
        <w:rPr>
          <w:bCs/>
        </w:rPr>
        <w:t>infection caused</w:t>
      </w:r>
      <w:r w:rsidR="005E28EC" w:rsidRPr="005E28EC">
        <w:rPr>
          <w:bCs/>
        </w:rPr>
        <w:t xml:space="preserve"> by MRSA due to resistance of antibiotics</w:t>
      </w:r>
      <w:r w:rsidR="00083D3B">
        <w:rPr>
          <w:bCs/>
        </w:rPr>
        <w:t>”</w:t>
      </w:r>
      <w:r w:rsidR="00E94657" w:rsidRPr="00E94657">
        <w:rPr>
          <w:rFonts w:ascii="Century Schoolbook,Bold" w:hAnsi="Century Schoolbook,Bold" w:cs="Century Schoolbook,Bold"/>
          <w:b/>
          <w:bCs/>
          <w:color w:val="0D0D0D"/>
        </w:rPr>
        <w:t xml:space="preserve"> </w:t>
      </w:r>
      <w:r w:rsidR="00A611CE" w:rsidRPr="00E94657">
        <w:rPr>
          <w:bCs/>
          <w:color w:val="0D0D0D"/>
        </w:rPr>
        <w:t xml:space="preserve">ISSN 2278 – </w:t>
      </w:r>
      <w:r w:rsidR="008C557A" w:rsidRPr="00E94657">
        <w:rPr>
          <w:bCs/>
          <w:color w:val="0D0D0D"/>
        </w:rPr>
        <w:t>4357</w:t>
      </w:r>
      <w:r w:rsidR="008C557A">
        <w:rPr>
          <w:bCs/>
          <w:color w:val="0D0D0D"/>
        </w:rPr>
        <w:t>,</w:t>
      </w:r>
      <w:r w:rsidR="008C557A" w:rsidRPr="00E94657">
        <w:rPr>
          <w:bCs/>
          <w:color w:val="0D0D0D"/>
        </w:rPr>
        <w:t xml:space="preserve"> Volume</w:t>
      </w:r>
      <w:r w:rsidR="00E94657" w:rsidRPr="00E94657">
        <w:rPr>
          <w:bCs/>
          <w:color w:val="0D0D0D"/>
        </w:rPr>
        <w:t xml:space="preserve"> 7, Issue 4, 1459-1481</w:t>
      </w:r>
      <w:r w:rsidR="00A611CE">
        <w:rPr>
          <w:bCs/>
          <w:color w:val="0D0D0D"/>
        </w:rPr>
        <w:t>.</w:t>
      </w:r>
    </w:p>
    <w:p w14:paraId="02DDDF43" w14:textId="4B1807AD" w:rsidR="00822F47" w:rsidRPr="00822F47" w:rsidRDefault="00821852" w:rsidP="001876AB">
      <w:pPr>
        <w:pStyle w:val="Default"/>
        <w:numPr>
          <w:ilvl w:val="0"/>
          <w:numId w:val="18"/>
        </w:numPr>
        <w:spacing w:line="360" w:lineRule="auto"/>
        <w:jc w:val="both"/>
        <w:rPr>
          <w:color w:val="000000" w:themeColor="text1"/>
        </w:rPr>
      </w:pPr>
      <w:r>
        <w:rPr>
          <w:rFonts w:ascii="Century Schoolbook" w:hAnsi="Century Schoolbook" w:cs="Century Schoolbook"/>
        </w:rPr>
        <w:t>“</w:t>
      </w:r>
      <w:r>
        <w:rPr>
          <w:bCs/>
        </w:rPr>
        <w:t>World Journal of Pharmacy and Pharmaceutical S</w:t>
      </w:r>
      <w:r w:rsidRPr="00186706">
        <w:rPr>
          <w:bCs/>
        </w:rPr>
        <w:t>ciences</w:t>
      </w:r>
      <w:r>
        <w:rPr>
          <w:bCs/>
        </w:rPr>
        <w:t>”</w:t>
      </w:r>
      <w:r w:rsidRPr="00186706">
        <w:rPr>
          <w:bCs/>
        </w:rPr>
        <w:t xml:space="preserve"> </w:t>
      </w:r>
      <w:r w:rsidR="00BE6E58" w:rsidRPr="005E28EC">
        <w:rPr>
          <w:bCs/>
        </w:rPr>
        <w:t>having title</w:t>
      </w:r>
      <w:r w:rsidR="00186201">
        <w:rPr>
          <w:bCs/>
        </w:rPr>
        <w:t xml:space="preserve"> </w:t>
      </w:r>
      <w:r w:rsidR="00E47D87">
        <w:rPr>
          <w:bCs/>
        </w:rPr>
        <w:t>‘</w:t>
      </w:r>
      <w:r w:rsidR="00E47D87">
        <w:t>Zika</w:t>
      </w:r>
      <w:r w:rsidR="00186201">
        <w:rPr>
          <w:bCs/>
        </w:rPr>
        <w:t xml:space="preserve"> virus: 3 Drugs Identified to Potentially Fight Zika </w:t>
      </w:r>
      <w:r w:rsidR="00186201" w:rsidRPr="00531DBC">
        <w:rPr>
          <w:bCs/>
        </w:rPr>
        <w:t>Virus</w:t>
      </w:r>
      <w:r w:rsidR="00E47D87" w:rsidRPr="00531DBC">
        <w:rPr>
          <w:bCs/>
        </w:rPr>
        <w:t>’</w:t>
      </w:r>
      <w:r w:rsidR="00531DBC" w:rsidRPr="00531DBC">
        <w:t xml:space="preserve"> </w:t>
      </w:r>
      <w:r w:rsidR="00A611CE">
        <w:t xml:space="preserve">ISSN 2278 – </w:t>
      </w:r>
      <w:r w:rsidR="008C557A">
        <w:t>4357,</w:t>
      </w:r>
      <w:r w:rsidR="008C557A" w:rsidRPr="00531DBC">
        <w:rPr>
          <w:bCs/>
          <w:sz w:val="23"/>
          <w:szCs w:val="23"/>
        </w:rPr>
        <w:t xml:space="preserve"> Volume</w:t>
      </w:r>
      <w:r w:rsidR="00531DBC" w:rsidRPr="00531DBC">
        <w:rPr>
          <w:bCs/>
          <w:sz w:val="23"/>
          <w:szCs w:val="23"/>
        </w:rPr>
        <w:t xml:space="preserve"> 7, Issue 2, 310-316</w:t>
      </w:r>
      <w:r w:rsidR="00A611CE">
        <w:rPr>
          <w:rFonts w:ascii="Century Schoolbook" w:hAnsi="Century Schoolbook" w:cs="Century Schoolbook"/>
          <w:b/>
          <w:bCs/>
          <w:sz w:val="23"/>
          <w:szCs w:val="23"/>
        </w:rPr>
        <w:t>.</w:t>
      </w:r>
    </w:p>
    <w:p w14:paraId="14CACB4F" w14:textId="2C827FA6" w:rsidR="009559CE" w:rsidRPr="00187E1F" w:rsidRDefault="00BB0777" w:rsidP="001876A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 w:rsidRPr="00822F47">
        <w:rPr>
          <w:bCs/>
        </w:rPr>
        <w:t>“</w:t>
      </w:r>
      <w:r w:rsidR="00A668D8" w:rsidRPr="00822F47">
        <w:rPr>
          <w:bCs/>
        </w:rPr>
        <w:t xml:space="preserve">European Journal of Pharmaceutical </w:t>
      </w:r>
      <w:r w:rsidR="00986BBD" w:rsidRPr="00822F47">
        <w:rPr>
          <w:bCs/>
        </w:rPr>
        <w:t>and</w:t>
      </w:r>
      <w:r w:rsidR="00A668D8" w:rsidRPr="00822F47">
        <w:rPr>
          <w:bCs/>
        </w:rPr>
        <w:t xml:space="preserve"> Medical Research</w:t>
      </w:r>
      <w:r w:rsidRPr="00822F47">
        <w:rPr>
          <w:bCs/>
        </w:rPr>
        <w:t xml:space="preserve">” </w:t>
      </w:r>
      <w:r w:rsidRPr="00822F47">
        <w:rPr>
          <w:bCs/>
          <w:color w:val="000000"/>
        </w:rPr>
        <w:t xml:space="preserve">having title </w:t>
      </w:r>
      <w:r w:rsidR="00065F03" w:rsidRPr="00822F47">
        <w:rPr>
          <w:bCs/>
          <w:color w:val="000000"/>
        </w:rPr>
        <w:t>‘</w:t>
      </w:r>
      <w:r w:rsidR="00065F03" w:rsidRPr="00822F47">
        <w:rPr>
          <w:bCs/>
        </w:rPr>
        <w:t>Review on Various Molecule Activity, Biological Activity &amp; Chemical Activity of Pyridine’</w:t>
      </w:r>
      <w:r w:rsidR="009B0948" w:rsidRPr="00822F47">
        <w:rPr>
          <w:rFonts w:ascii="Century Schoolbook,Bold" w:hAnsi="Century Schoolbook,Bold" w:cs="Century Schoolbook,Bold"/>
          <w:b/>
          <w:bCs/>
          <w:sz w:val="16"/>
          <w:szCs w:val="16"/>
        </w:rPr>
        <w:t xml:space="preserve"> </w:t>
      </w:r>
      <w:r w:rsidR="009B0948" w:rsidRPr="00822F47">
        <w:rPr>
          <w:bCs/>
        </w:rPr>
        <w:t>ISSN 2394-</w:t>
      </w:r>
      <w:r w:rsidR="008C557A" w:rsidRPr="00822F47">
        <w:rPr>
          <w:bCs/>
        </w:rPr>
        <w:t>3211, EJPMR</w:t>
      </w:r>
      <w:r w:rsidR="009B0948" w:rsidRPr="009B0948">
        <w:t>,</w:t>
      </w:r>
      <w:r w:rsidR="009B0948" w:rsidRPr="00822F47">
        <w:rPr>
          <w:i/>
          <w:iCs/>
        </w:rPr>
        <w:t xml:space="preserve"> </w:t>
      </w:r>
      <w:r w:rsidR="009B0948" w:rsidRPr="00196569">
        <w:rPr>
          <w:iCs/>
        </w:rPr>
        <w:t>ejpmr,2018,5(11), 184-192</w:t>
      </w:r>
      <w:r w:rsidR="00196569">
        <w:rPr>
          <w:iCs/>
        </w:rPr>
        <w:t>.</w:t>
      </w:r>
    </w:p>
    <w:p w14:paraId="42E6517F" w14:textId="15A4FA0B" w:rsidR="00187E1F" w:rsidRDefault="00187E1F" w:rsidP="001876A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>
        <w:t xml:space="preserve">Indo American Journal of Pharmaceutical Research, </w:t>
      </w:r>
      <w:r w:rsidR="008C557A">
        <w:t>2019, Review</w:t>
      </w:r>
      <w:r>
        <w:t xml:space="preserve"> </w:t>
      </w:r>
      <w:r w:rsidR="008C557A">
        <w:t>on</w:t>
      </w:r>
      <w:r>
        <w:t xml:space="preserve"> Biomarkers: Tool </w:t>
      </w:r>
      <w:r w:rsidR="008C557A">
        <w:t>for</w:t>
      </w:r>
      <w:r>
        <w:t xml:space="preserve"> Diagnosis Of A Disease And Drug Development,</w:t>
      </w:r>
      <w:r w:rsidRPr="00187E1F">
        <w:t xml:space="preserve"> </w:t>
      </w:r>
      <w:r>
        <w:t>ISSN NO: 2231-6876</w:t>
      </w:r>
      <w:r w:rsidR="00A8638C">
        <w:t>,3010-19</w:t>
      </w:r>
    </w:p>
    <w:p w14:paraId="18D13DAC" w14:textId="77777777" w:rsidR="00C42988" w:rsidRDefault="00DC0CE5" w:rsidP="00C4298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>
        <w:t>Breast Cancer: A Global Challenge Indo American Journal of Pharmaceutical Research, 2019</w:t>
      </w:r>
      <w:r w:rsidR="00F901F2">
        <w:t>,</w:t>
      </w:r>
      <w:r w:rsidR="00F901F2" w:rsidRPr="00F901F2">
        <w:t xml:space="preserve"> </w:t>
      </w:r>
      <w:r w:rsidR="00F901F2">
        <w:t>ISSN NO: 2231-6876,3020-25</w:t>
      </w:r>
    </w:p>
    <w:p w14:paraId="2E379C5E" w14:textId="77777777" w:rsidR="00C42988" w:rsidRDefault="00C42988" w:rsidP="00C42988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</w:pPr>
    </w:p>
    <w:p w14:paraId="2676946C" w14:textId="77777777" w:rsidR="00C42988" w:rsidRPr="00A626DC" w:rsidRDefault="00615A92" w:rsidP="00C429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26DC">
        <w:rPr>
          <w:b/>
          <w:bCs/>
        </w:rPr>
        <w:t>Student Guided:</w:t>
      </w:r>
    </w:p>
    <w:p w14:paraId="2E28B7A5" w14:textId="77777777" w:rsidR="00615A92" w:rsidRDefault="003344D6" w:rsidP="00533F52">
      <w:pPr>
        <w:autoSpaceDE w:val="0"/>
        <w:autoSpaceDN w:val="0"/>
        <w:adjustRightInd w:val="0"/>
        <w:spacing w:line="360" w:lineRule="auto"/>
        <w:jc w:val="both"/>
      </w:pPr>
      <w:r w:rsidRPr="00C7016F">
        <w:t>Five students of Third Year B.Pharmacy</w:t>
      </w:r>
      <w:r w:rsidR="00191B2E" w:rsidRPr="00C7016F">
        <w:t xml:space="preserve"> </w:t>
      </w:r>
      <w:r w:rsidR="00A00FA2" w:rsidRPr="00C7016F">
        <w:t>(SPPU University)</w:t>
      </w:r>
      <w:r w:rsidRPr="00C7016F">
        <w:t xml:space="preserve"> guided for review &amp; research projects </w:t>
      </w:r>
      <w:r w:rsidR="00A00FA2" w:rsidRPr="00C7016F">
        <w:t xml:space="preserve">for academic year </w:t>
      </w:r>
      <w:r w:rsidR="00B425CD">
        <w:t>2013-14 &amp; 2014-15.</w:t>
      </w:r>
    </w:p>
    <w:p w14:paraId="6B1A088F" w14:textId="77777777" w:rsidR="00B425CD" w:rsidRDefault="00B425CD" w:rsidP="00B425C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Review on Swine Flu (H1N1) Disease</w:t>
      </w:r>
    </w:p>
    <w:p w14:paraId="60C74B0F" w14:textId="77777777" w:rsidR="00B425CD" w:rsidRDefault="00B425CD" w:rsidP="00B425C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Tamoxifen as a antibreast cancer agent</w:t>
      </w:r>
    </w:p>
    <w:p w14:paraId="58977B0E" w14:textId="733BB0C0" w:rsidR="00B425CD" w:rsidRDefault="008C557A" w:rsidP="00B425C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Ebola:</w:t>
      </w:r>
      <w:r w:rsidR="00B425CD">
        <w:t xml:space="preserve"> </w:t>
      </w:r>
      <w:r w:rsidR="00671B08">
        <w:t xml:space="preserve">the virus &amp; disease </w:t>
      </w:r>
    </w:p>
    <w:p w14:paraId="4658A48C" w14:textId="77777777" w:rsidR="00803064" w:rsidRDefault="00803064" w:rsidP="00B425C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Analytical UV Spectroscopic method development &amp; validation for the estimation of ritonavir</w:t>
      </w:r>
      <w:r w:rsidR="003F6529">
        <w:t>.</w:t>
      </w:r>
    </w:p>
    <w:p w14:paraId="51AD6E3E" w14:textId="77777777" w:rsidR="003F6529" w:rsidRPr="00C7016F" w:rsidRDefault="003F6529" w:rsidP="00B425C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</w:pPr>
      <w:r>
        <w:t>Combinatorial Chemistry</w:t>
      </w:r>
    </w:p>
    <w:p w14:paraId="056B2322" w14:textId="77777777" w:rsidR="00A626DC" w:rsidRPr="00A626DC" w:rsidRDefault="00A626DC" w:rsidP="00A626DC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7A2F8453" w14:textId="77777777" w:rsidR="00A626DC" w:rsidRDefault="00A626DC" w:rsidP="00A626D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26DC">
        <w:rPr>
          <w:b/>
          <w:bCs/>
        </w:rPr>
        <w:t>Poster Presentations</w:t>
      </w:r>
      <w:r w:rsidR="00F06788">
        <w:rPr>
          <w:b/>
          <w:bCs/>
        </w:rPr>
        <w:t xml:space="preserve"> </w:t>
      </w:r>
      <w:r w:rsidR="003F6529">
        <w:rPr>
          <w:b/>
          <w:bCs/>
        </w:rPr>
        <w:t>:</w:t>
      </w:r>
    </w:p>
    <w:p w14:paraId="0BF44E1B" w14:textId="0D3B6E23" w:rsidR="00923752" w:rsidRPr="00DB6618" w:rsidRDefault="005B1EC7" w:rsidP="0092375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>
        <w:rPr>
          <w:bCs/>
        </w:rPr>
        <w:t>S</w:t>
      </w:r>
      <w:r w:rsidR="00923752" w:rsidRPr="005E28EC">
        <w:rPr>
          <w:bCs/>
        </w:rPr>
        <w:t xml:space="preserve">uperbugs </w:t>
      </w:r>
      <w:r w:rsidR="008C557A" w:rsidRPr="005E28EC">
        <w:rPr>
          <w:bCs/>
        </w:rPr>
        <w:t>infection caused</w:t>
      </w:r>
      <w:r w:rsidR="00923752" w:rsidRPr="005E28EC">
        <w:rPr>
          <w:bCs/>
        </w:rPr>
        <w:t xml:space="preserve"> by MRSA due to resistance of antibiotics</w:t>
      </w:r>
      <w:r w:rsidR="00923752">
        <w:rPr>
          <w:bCs/>
        </w:rPr>
        <w:t xml:space="preserve"> </w:t>
      </w:r>
      <w:r w:rsidR="00923752">
        <w:t>guided to final year B.Pharm students</w:t>
      </w:r>
      <w:r w:rsidR="0057328E">
        <w:t xml:space="preserve"> in 2016-17</w:t>
      </w:r>
    </w:p>
    <w:p w14:paraId="36650F4A" w14:textId="228340B0" w:rsidR="00F06788" w:rsidRPr="00DB6618" w:rsidRDefault="00F06788" w:rsidP="00F0678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 w:rsidRPr="00DB6618">
        <w:t xml:space="preserve">Role </w:t>
      </w:r>
      <w:r w:rsidR="00DB6618" w:rsidRPr="00DB6618">
        <w:t>of Cerebellum in</w:t>
      </w:r>
      <w:r w:rsidRPr="00DB6618">
        <w:t xml:space="preserve"> Reward &amp; Social Behavior</w:t>
      </w:r>
      <w:r w:rsidR="00DB6618">
        <w:t xml:space="preserve"> guided to final year B.Pharm students in 2017-</w:t>
      </w:r>
      <w:r w:rsidR="00E637E8">
        <w:t>1</w:t>
      </w:r>
      <w:r w:rsidR="00DB6618">
        <w:t>8</w:t>
      </w:r>
    </w:p>
    <w:p w14:paraId="5E086D89" w14:textId="77777777" w:rsidR="00DB6618" w:rsidRDefault="00DB6618" w:rsidP="00DB661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</w:pPr>
      <w:r w:rsidRPr="00DB6618">
        <w:lastRenderedPageBreak/>
        <w:t>Role of click chemistry bin drug discovery</w:t>
      </w:r>
      <w:r>
        <w:rPr>
          <w:b/>
          <w:bCs/>
        </w:rPr>
        <w:t xml:space="preserve"> </w:t>
      </w:r>
      <w:r>
        <w:t>guided to final year B.Pharm students in 2017-18</w:t>
      </w:r>
      <w:r w:rsidR="00B34EFC">
        <w:t>.</w:t>
      </w:r>
    </w:p>
    <w:p w14:paraId="045F10F1" w14:textId="77777777" w:rsidR="00F06788" w:rsidRPr="00F06788" w:rsidRDefault="00DB6618" w:rsidP="00DB6618">
      <w:pPr>
        <w:pStyle w:val="ListParagraph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F06788" w:rsidRPr="00F06788">
        <w:rPr>
          <w:b/>
          <w:bCs/>
        </w:rPr>
        <w:t xml:space="preserve">                            </w:t>
      </w:r>
      <w:r w:rsidR="00F06788">
        <w:rPr>
          <w:b/>
          <w:bCs/>
        </w:rPr>
        <w:t xml:space="preserve"> </w:t>
      </w:r>
    </w:p>
    <w:p w14:paraId="4E199DCE" w14:textId="77777777" w:rsidR="00A626DC" w:rsidRPr="00A626DC" w:rsidRDefault="000B1500" w:rsidP="00A626D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A</w:t>
      </w:r>
      <w:r w:rsidRPr="00A626DC">
        <w:rPr>
          <w:b/>
          <w:bCs/>
        </w:rPr>
        <w:t>chievements</w:t>
      </w:r>
      <w:r w:rsidR="00A626DC" w:rsidRPr="00A626DC">
        <w:rPr>
          <w:b/>
          <w:bCs/>
        </w:rPr>
        <w:t>:</w:t>
      </w:r>
    </w:p>
    <w:p w14:paraId="47C7C0C7" w14:textId="012738F9" w:rsidR="00492FD4" w:rsidRPr="00E333E6" w:rsidRDefault="007D72C9" w:rsidP="00677CC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191A3C">
        <w:rPr>
          <w:color w:val="222222"/>
          <w:shd w:val="clear" w:color="auto" w:fill="FFFFFF"/>
        </w:rPr>
        <w:t> </w:t>
      </w:r>
      <w:r w:rsidR="00191A3C" w:rsidRPr="00191A3C">
        <w:rPr>
          <w:color w:val="222222"/>
        </w:rPr>
        <w:t>"Design and synthesis of valproic acid linked 2,4 thiazolidinedione derivates for their antibreast cancer activity</w:t>
      </w:r>
      <w:r w:rsidRPr="00191A3C">
        <w:rPr>
          <w:color w:val="222222"/>
        </w:rPr>
        <w:t>"</w:t>
      </w:r>
      <w:r w:rsidRPr="00191A3C">
        <w:rPr>
          <w:color w:val="222222"/>
          <w:shd w:val="clear" w:color="auto" w:fill="FFFFFF"/>
        </w:rPr>
        <w:t> has been accepted for presentation as </w:t>
      </w:r>
      <w:r w:rsidRPr="00191A3C">
        <w:rPr>
          <w:color w:val="222222"/>
        </w:rPr>
        <w:t>"Poster No:</w:t>
      </w:r>
      <w:r w:rsidR="008C557A">
        <w:rPr>
          <w:color w:val="222222"/>
        </w:rPr>
        <w:t xml:space="preserve"> </w:t>
      </w:r>
      <w:r w:rsidRPr="00191A3C">
        <w:rPr>
          <w:color w:val="222222"/>
        </w:rPr>
        <w:t>B-159</w:t>
      </w:r>
      <w:r w:rsidRPr="00191A3C">
        <w:rPr>
          <w:color w:val="222222"/>
          <w:shd w:val="clear" w:color="auto" w:fill="FFFFFF"/>
        </w:rPr>
        <w:t>" in Poster Session at the 70th Indian Pharmaceutical Congress</w:t>
      </w:r>
      <w:r w:rsidR="00B15577">
        <w:rPr>
          <w:color w:val="222222"/>
          <w:shd w:val="clear" w:color="auto" w:fill="FFFFFF"/>
        </w:rPr>
        <w:t xml:space="preserve"> in 2018</w:t>
      </w:r>
      <w:r w:rsidR="00F60B42">
        <w:rPr>
          <w:color w:val="222222"/>
          <w:shd w:val="clear" w:color="auto" w:fill="FFFFFF"/>
        </w:rPr>
        <w:t>.</w:t>
      </w:r>
    </w:p>
    <w:p w14:paraId="553B5D12" w14:textId="6085EA4E" w:rsidR="00E333E6" w:rsidRDefault="00F60B42" w:rsidP="00677CC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Research project accepted for 6</w:t>
      </w:r>
      <w:r w:rsidRPr="00F60B4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international conference on pharmaceutical R &amp; D and </w:t>
      </w:r>
      <w:r w:rsidR="00685306">
        <w:rPr>
          <w:color w:val="000000" w:themeColor="text1"/>
        </w:rPr>
        <w:t>bio pharmaceutics</w:t>
      </w:r>
      <w:r>
        <w:rPr>
          <w:color w:val="000000" w:themeColor="text1"/>
        </w:rPr>
        <w:t>,</w:t>
      </w:r>
      <w:r w:rsidR="00EA18A7">
        <w:rPr>
          <w:color w:val="000000" w:themeColor="text1"/>
        </w:rPr>
        <w:t xml:space="preserve"> </w:t>
      </w:r>
      <w:r>
        <w:rPr>
          <w:color w:val="000000" w:themeColor="text1"/>
        </w:rPr>
        <w:t>Malaysia in 2019.</w:t>
      </w:r>
    </w:p>
    <w:p w14:paraId="0C7A9FCF" w14:textId="77777777" w:rsidR="005E2A34" w:rsidRPr="00191A3C" w:rsidRDefault="005E2A34" w:rsidP="005E2A34">
      <w:pPr>
        <w:pStyle w:val="ListParagraph"/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</w:p>
    <w:p w14:paraId="616E6004" w14:textId="77777777" w:rsidR="005B6156" w:rsidRPr="0012381B" w:rsidRDefault="00421072" w:rsidP="00421072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12381B">
        <w:rPr>
          <w:b/>
          <w:sz w:val="22"/>
          <w:szCs w:val="22"/>
        </w:rPr>
        <w:t>Academic Activity-</w:t>
      </w:r>
      <w:r w:rsidR="00DD2666" w:rsidRPr="0012381B">
        <w:rPr>
          <w:b/>
          <w:sz w:val="22"/>
          <w:szCs w:val="22"/>
        </w:rPr>
        <w:t xml:space="preserve"> </w:t>
      </w:r>
    </w:p>
    <w:p w14:paraId="6266698B" w14:textId="77777777" w:rsidR="00B979A1" w:rsidRPr="0012381B" w:rsidRDefault="00B979A1" w:rsidP="00B979A1">
      <w:pPr>
        <w:pStyle w:val="ListParagraph"/>
        <w:ind w:left="360"/>
        <w:jc w:val="both"/>
        <w:rPr>
          <w:b/>
          <w:sz w:val="22"/>
          <w:szCs w:val="22"/>
          <w:u w:val="single"/>
        </w:rPr>
      </w:pPr>
    </w:p>
    <w:p w14:paraId="0DEBEF83" w14:textId="77777777" w:rsidR="009F0412" w:rsidRPr="00D80BDB" w:rsidRDefault="00881794" w:rsidP="00D80BDB">
      <w:pPr>
        <w:pStyle w:val="ListParagraph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D80BDB">
        <w:rPr>
          <w:sz w:val="22"/>
          <w:szCs w:val="22"/>
        </w:rPr>
        <w:t>Worked</w:t>
      </w:r>
      <w:r w:rsidR="00B37AE1" w:rsidRPr="00D80BDB">
        <w:rPr>
          <w:sz w:val="22"/>
          <w:szCs w:val="22"/>
        </w:rPr>
        <w:t xml:space="preserve"> as </w:t>
      </w:r>
      <w:r w:rsidR="002B110C" w:rsidRPr="00D80BDB">
        <w:rPr>
          <w:sz w:val="22"/>
          <w:szCs w:val="22"/>
        </w:rPr>
        <w:t>AISHE</w:t>
      </w:r>
      <w:r w:rsidR="0070335D" w:rsidRPr="00D80BDB">
        <w:rPr>
          <w:sz w:val="22"/>
          <w:szCs w:val="22"/>
        </w:rPr>
        <w:t xml:space="preserve"> </w:t>
      </w:r>
      <w:r w:rsidR="00EA595E" w:rsidRPr="00D80BDB">
        <w:rPr>
          <w:sz w:val="22"/>
          <w:szCs w:val="22"/>
        </w:rPr>
        <w:t>In charge</w:t>
      </w:r>
      <w:r w:rsidR="0070335D" w:rsidRPr="00D80BDB">
        <w:rPr>
          <w:sz w:val="22"/>
          <w:szCs w:val="22"/>
        </w:rPr>
        <w:t xml:space="preserve"> for academic Year 2013-17.</w:t>
      </w:r>
    </w:p>
    <w:p w14:paraId="2F502B4A" w14:textId="77777777" w:rsidR="00443AC9" w:rsidRDefault="00443AC9" w:rsidP="00D80BDB">
      <w:pPr>
        <w:pStyle w:val="ListParagraph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D80BDB">
        <w:rPr>
          <w:sz w:val="22"/>
          <w:szCs w:val="22"/>
        </w:rPr>
        <w:t>Worked in Examination department 2014-16.</w:t>
      </w:r>
    </w:p>
    <w:p w14:paraId="3199804A" w14:textId="1281B22C" w:rsidR="000315BB" w:rsidRPr="00D80BDB" w:rsidRDefault="000315BB" w:rsidP="00D80BDB">
      <w:pPr>
        <w:pStyle w:val="ListParagraph"/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D80BDB">
        <w:rPr>
          <w:sz w:val="22"/>
          <w:szCs w:val="22"/>
        </w:rPr>
        <w:t xml:space="preserve">Worked in </w:t>
      </w:r>
      <w:r w:rsidR="00220289">
        <w:rPr>
          <w:sz w:val="22"/>
          <w:szCs w:val="22"/>
        </w:rPr>
        <w:t>PCI</w:t>
      </w:r>
      <w:r w:rsidRPr="00D80BDB">
        <w:rPr>
          <w:sz w:val="22"/>
          <w:szCs w:val="22"/>
        </w:rPr>
        <w:t xml:space="preserve"> Committee for academic year </w:t>
      </w:r>
      <w:r w:rsidR="00275CFD" w:rsidRPr="00D80BDB">
        <w:rPr>
          <w:sz w:val="22"/>
          <w:szCs w:val="22"/>
        </w:rPr>
        <w:t>2016-17.</w:t>
      </w:r>
    </w:p>
    <w:p w14:paraId="68DB5885" w14:textId="77777777" w:rsidR="00CC56B2" w:rsidRPr="00D80BDB" w:rsidRDefault="00E26AC3" w:rsidP="00D80BDB">
      <w:pPr>
        <w:pStyle w:val="ListParagraph"/>
        <w:numPr>
          <w:ilvl w:val="0"/>
          <w:numId w:val="19"/>
        </w:numPr>
        <w:spacing w:line="360" w:lineRule="auto"/>
        <w:jc w:val="both"/>
        <w:rPr>
          <w:b/>
          <w:sz w:val="22"/>
          <w:szCs w:val="22"/>
          <w:u w:val="single"/>
        </w:rPr>
      </w:pPr>
      <w:r w:rsidRPr="00D80BDB">
        <w:rPr>
          <w:sz w:val="22"/>
          <w:szCs w:val="22"/>
        </w:rPr>
        <w:t>Worked</w:t>
      </w:r>
      <w:r w:rsidR="003F216B" w:rsidRPr="00D80BDB">
        <w:rPr>
          <w:sz w:val="22"/>
          <w:szCs w:val="22"/>
        </w:rPr>
        <w:t xml:space="preserve"> in</w:t>
      </w:r>
      <w:r w:rsidRPr="00D80BDB">
        <w:rPr>
          <w:sz w:val="22"/>
          <w:szCs w:val="22"/>
        </w:rPr>
        <w:t xml:space="preserve"> AICTE</w:t>
      </w:r>
      <w:r w:rsidR="003F216B" w:rsidRPr="00D80BDB">
        <w:rPr>
          <w:sz w:val="22"/>
          <w:szCs w:val="22"/>
        </w:rPr>
        <w:t xml:space="preserve"> Committee </w:t>
      </w:r>
      <w:r w:rsidRPr="00D80BDB">
        <w:rPr>
          <w:sz w:val="22"/>
          <w:szCs w:val="22"/>
        </w:rPr>
        <w:t>for academic Year 201</w:t>
      </w:r>
      <w:r w:rsidR="00C03CEC" w:rsidRPr="00D80BDB">
        <w:rPr>
          <w:sz w:val="22"/>
          <w:szCs w:val="22"/>
        </w:rPr>
        <w:t>6</w:t>
      </w:r>
      <w:r w:rsidRPr="00D80BDB">
        <w:rPr>
          <w:sz w:val="22"/>
          <w:szCs w:val="22"/>
        </w:rPr>
        <w:t>-17.</w:t>
      </w:r>
    </w:p>
    <w:p w14:paraId="41DFC4A7" w14:textId="583C1912" w:rsidR="0073423A" w:rsidRPr="005E2A34" w:rsidRDefault="00793CF9" w:rsidP="00D80BDB">
      <w:pPr>
        <w:pStyle w:val="ListParagraph"/>
        <w:numPr>
          <w:ilvl w:val="0"/>
          <w:numId w:val="19"/>
        </w:numPr>
        <w:spacing w:line="360" w:lineRule="auto"/>
        <w:jc w:val="both"/>
        <w:rPr>
          <w:b/>
          <w:sz w:val="22"/>
          <w:szCs w:val="22"/>
          <w:u w:val="single"/>
        </w:rPr>
      </w:pPr>
      <w:r w:rsidRPr="00D80BDB">
        <w:rPr>
          <w:sz w:val="22"/>
          <w:szCs w:val="22"/>
        </w:rPr>
        <w:t>Committee member of Right to information act.</w:t>
      </w:r>
    </w:p>
    <w:p w14:paraId="149AB6BC" w14:textId="77777777" w:rsidR="005E2A34" w:rsidRPr="005E2A34" w:rsidRDefault="005E2A34" w:rsidP="005E2A34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3DB8C5B8" w14:textId="77777777" w:rsidR="00715FC7" w:rsidRPr="0012381B" w:rsidRDefault="00715FC7" w:rsidP="00715FC7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12381B">
        <w:rPr>
          <w:b/>
          <w:sz w:val="22"/>
          <w:szCs w:val="22"/>
        </w:rPr>
        <w:t xml:space="preserve">Work Experience </w:t>
      </w:r>
      <w:r w:rsidR="00CC56B2" w:rsidRPr="0012381B">
        <w:rPr>
          <w:b/>
          <w:sz w:val="22"/>
          <w:szCs w:val="22"/>
        </w:rPr>
        <w:t xml:space="preserve">       :-</w:t>
      </w:r>
    </w:p>
    <w:p w14:paraId="7486088B" w14:textId="77777777" w:rsidR="00CC56B2" w:rsidRPr="0012381B" w:rsidRDefault="00CC56B2" w:rsidP="00CC56B2">
      <w:pPr>
        <w:pStyle w:val="ListParagraph"/>
        <w:ind w:left="360"/>
        <w:jc w:val="both"/>
        <w:rPr>
          <w:b/>
          <w:sz w:val="22"/>
          <w:szCs w:val="22"/>
          <w:u w:val="single"/>
        </w:rPr>
      </w:pPr>
    </w:p>
    <w:p w14:paraId="5502C17E" w14:textId="36F26066" w:rsidR="00CC56B2" w:rsidRPr="0012381B" w:rsidRDefault="00CC56B2" w:rsidP="008B5897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12381B">
        <w:rPr>
          <w:sz w:val="22"/>
          <w:szCs w:val="22"/>
        </w:rPr>
        <w:t xml:space="preserve">Kasturi </w:t>
      </w:r>
      <w:r w:rsidR="00F66324" w:rsidRPr="0012381B">
        <w:rPr>
          <w:sz w:val="22"/>
          <w:szCs w:val="22"/>
        </w:rPr>
        <w:t>Shikshan Sanstha’s</w:t>
      </w:r>
      <w:r w:rsidRPr="0012381B">
        <w:rPr>
          <w:sz w:val="22"/>
          <w:szCs w:val="22"/>
        </w:rPr>
        <w:t xml:space="preserve"> College of Pharmacy</w:t>
      </w:r>
      <w:r w:rsidR="00201DAE">
        <w:rPr>
          <w:sz w:val="22"/>
          <w:szCs w:val="22"/>
        </w:rPr>
        <w:t xml:space="preserve">, </w:t>
      </w:r>
      <w:r w:rsidRPr="0012381B">
        <w:rPr>
          <w:sz w:val="22"/>
          <w:szCs w:val="22"/>
        </w:rPr>
        <w:t>Shikrapur</w:t>
      </w:r>
      <w:r w:rsidR="00201DAE">
        <w:rPr>
          <w:sz w:val="22"/>
          <w:szCs w:val="22"/>
        </w:rPr>
        <w:t>, Pune</w:t>
      </w:r>
    </w:p>
    <w:p w14:paraId="65C5E87F" w14:textId="77777777" w:rsidR="00CC56B2" w:rsidRPr="0012381B" w:rsidRDefault="00CC56B2" w:rsidP="008B5897">
      <w:pPr>
        <w:pStyle w:val="ListParagraph"/>
        <w:spacing w:line="360" w:lineRule="auto"/>
        <w:ind w:left="990"/>
        <w:jc w:val="both"/>
        <w:rPr>
          <w:sz w:val="22"/>
          <w:szCs w:val="22"/>
        </w:rPr>
      </w:pPr>
      <w:r w:rsidRPr="0012381B">
        <w:rPr>
          <w:sz w:val="22"/>
          <w:szCs w:val="22"/>
        </w:rPr>
        <w:t xml:space="preserve">Designation </w:t>
      </w:r>
      <w:r w:rsidR="00E6087F" w:rsidRPr="0012381B">
        <w:rPr>
          <w:sz w:val="22"/>
          <w:szCs w:val="22"/>
        </w:rPr>
        <w:t>- Assistant</w:t>
      </w:r>
      <w:r w:rsidRPr="0012381B">
        <w:rPr>
          <w:sz w:val="22"/>
          <w:szCs w:val="22"/>
        </w:rPr>
        <w:t xml:space="preserve"> Professor</w:t>
      </w:r>
    </w:p>
    <w:p w14:paraId="2AA5AFDF" w14:textId="218B07F2" w:rsidR="00467FF1" w:rsidRDefault="00CC56B2" w:rsidP="00220289">
      <w:pPr>
        <w:pStyle w:val="ListParagraph"/>
        <w:spacing w:line="360" w:lineRule="auto"/>
        <w:ind w:left="990"/>
        <w:jc w:val="both"/>
        <w:rPr>
          <w:sz w:val="22"/>
          <w:szCs w:val="22"/>
        </w:rPr>
      </w:pPr>
      <w:r w:rsidRPr="0012381B">
        <w:rPr>
          <w:sz w:val="22"/>
          <w:szCs w:val="22"/>
        </w:rPr>
        <w:t xml:space="preserve">Duration     </w:t>
      </w:r>
      <w:r w:rsidR="00E6087F" w:rsidRPr="0012381B">
        <w:rPr>
          <w:sz w:val="22"/>
          <w:szCs w:val="22"/>
        </w:rPr>
        <w:t>- 21</w:t>
      </w:r>
      <w:r w:rsidRPr="0012381B">
        <w:rPr>
          <w:sz w:val="22"/>
          <w:szCs w:val="22"/>
        </w:rPr>
        <w:t xml:space="preserve"> Nov. 2013 to </w:t>
      </w:r>
      <w:r w:rsidR="00467FF1">
        <w:rPr>
          <w:sz w:val="22"/>
          <w:szCs w:val="22"/>
        </w:rPr>
        <w:t>28 Feb 202</w:t>
      </w:r>
      <w:r w:rsidR="00E56371">
        <w:rPr>
          <w:sz w:val="22"/>
          <w:szCs w:val="22"/>
        </w:rPr>
        <w:t>1</w:t>
      </w:r>
    </w:p>
    <w:p w14:paraId="318A481A" w14:textId="77777777" w:rsidR="00467FF1" w:rsidRDefault="00467FF1" w:rsidP="00467FF1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Mahadev Kanchan College of Pharmaceutical Education &amp; Research, Urulikanchan, Pune</w:t>
      </w:r>
    </w:p>
    <w:p w14:paraId="30726FBD" w14:textId="0B2680A8" w:rsidR="00467FF1" w:rsidRDefault="00467FF1" w:rsidP="00467FF1">
      <w:pPr>
        <w:pStyle w:val="ListParagraph"/>
        <w:spacing w:line="360" w:lineRule="auto"/>
        <w:ind w:left="990"/>
        <w:jc w:val="both"/>
        <w:rPr>
          <w:sz w:val="22"/>
          <w:szCs w:val="22"/>
        </w:rPr>
      </w:pPr>
      <w:r>
        <w:rPr>
          <w:sz w:val="22"/>
          <w:szCs w:val="22"/>
        </w:rPr>
        <w:t>Designation - Assistant Professor</w:t>
      </w:r>
    </w:p>
    <w:p w14:paraId="5F87E6F8" w14:textId="468FE824" w:rsidR="00616E50" w:rsidRDefault="00467FF1" w:rsidP="00467FF1">
      <w:pPr>
        <w:pStyle w:val="ListParagraph"/>
        <w:spacing w:line="360" w:lineRule="auto"/>
        <w:ind w:left="9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Duration - </w:t>
      </w:r>
      <w:r w:rsidR="00CC56B2" w:rsidRPr="00467FF1">
        <w:rPr>
          <w:sz w:val="22"/>
          <w:szCs w:val="22"/>
        </w:rPr>
        <w:t xml:space="preserve"> </w:t>
      </w:r>
      <w:r w:rsidR="00616E50">
        <w:rPr>
          <w:sz w:val="22"/>
          <w:szCs w:val="22"/>
        </w:rPr>
        <w:t>1 March 2021 to 1 October 2022</w:t>
      </w:r>
    </w:p>
    <w:p w14:paraId="5B6F7597" w14:textId="77777777" w:rsidR="00616E50" w:rsidRDefault="00616E50" w:rsidP="00616E50">
      <w:pPr>
        <w:pStyle w:val="ListParagraph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PDEA’s Seth Govind Raghunath Sable College of Pharmacy, Saswad, Pune</w:t>
      </w:r>
    </w:p>
    <w:p w14:paraId="6FDF504A" w14:textId="77777777" w:rsidR="00616E50" w:rsidRDefault="00616E50" w:rsidP="00616E50">
      <w:pPr>
        <w:pStyle w:val="ListParagraph"/>
        <w:spacing w:line="360" w:lineRule="auto"/>
        <w:ind w:left="990"/>
        <w:jc w:val="both"/>
        <w:rPr>
          <w:sz w:val="22"/>
          <w:szCs w:val="22"/>
        </w:rPr>
      </w:pPr>
      <w:r>
        <w:rPr>
          <w:sz w:val="22"/>
          <w:szCs w:val="22"/>
        </w:rPr>
        <w:t>Designation: Assistant Professor</w:t>
      </w:r>
    </w:p>
    <w:p w14:paraId="4F8A39F7" w14:textId="2A556E5F" w:rsidR="00CC56B2" w:rsidRPr="00616E50" w:rsidRDefault="00616E50" w:rsidP="00616E50">
      <w:pPr>
        <w:pStyle w:val="ListParagraph"/>
        <w:spacing w:line="360" w:lineRule="auto"/>
        <w:ind w:left="990"/>
        <w:jc w:val="both"/>
        <w:rPr>
          <w:sz w:val="22"/>
          <w:szCs w:val="22"/>
        </w:rPr>
      </w:pPr>
      <w:r>
        <w:rPr>
          <w:sz w:val="22"/>
          <w:szCs w:val="22"/>
        </w:rPr>
        <w:t>Duration: 2 October 2022 to till date</w:t>
      </w:r>
      <w:r w:rsidR="00CC56B2" w:rsidRPr="00616E50">
        <w:rPr>
          <w:sz w:val="22"/>
          <w:szCs w:val="22"/>
        </w:rPr>
        <w:t xml:space="preserve">        </w:t>
      </w:r>
    </w:p>
    <w:p w14:paraId="04DE89BB" w14:textId="77777777" w:rsidR="00CC56B2" w:rsidRPr="0012381B" w:rsidRDefault="00CC56B2" w:rsidP="00CC56B2">
      <w:pPr>
        <w:pStyle w:val="ListParagraph"/>
        <w:ind w:left="990"/>
        <w:jc w:val="both"/>
        <w:rPr>
          <w:sz w:val="22"/>
          <w:szCs w:val="22"/>
        </w:rPr>
      </w:pPr>
      <w:r w:rsidRPr="0012381B">
        <w:rPr>
          <w:sz w:val="22"/>
          <w:szCs w:val="22"/>
        </w:rPr>
        <w:t xml:space="preserve">  </w:t>
      </w:r>
    </w:p>
    <w:p w14:paraId="68568BF8" w14:textId="77777777" w:rsidR="00916BBD" w:rsidRPr="0012381B" w:rsidRDefault="00916BBD" w:rsidP="00C937BD">
      <w:pPr>
        <w:numPr>
          <w:ilvl w:val="0"/>
          <w:numId w:val="3"/>
        </w:numPr>
        <w:rPr>
          <w:rFonts w:eastAsia="Arial Unicode MS"/>
          <w:b/>
          <w:sz w:val="22"/>
          <w:szCs w:val="22"/>
        </w:rPr>
      </w:pPr>
      <w:r w:rsidRPr="0012381B">
        <w:rPr>
          <w:rFonts w:eastAsia="Arial Unicode MS"/>
          <w:b/>
          <w:sz w:val="22"/>
          <w:szCs w:val="22"/>
        </w:rPr>
        <w:t>Industrial training</w:t>
      </w:r>
      <w:r w:rsidR="00D139ED" w:rsidRPr="0012381B">
        <w:rPr>
          <w:rFonts w:eastAsia="Arial Unicode MS"/>
          <w:b/>
          <w:sz w:val="22"/>
          <w:szCs w:val="22"/>
        </w:rPr>
        <w:tab/>
        <w:t>:-</w:t>
      </w:r>
    </w:p>
    <w:p w14:paraId="5B449C68" w14:textId="77777777" w:rsidR="00CC56B2" w:rsidRPr="0012381B" w:rsidRDefault="00CC56B2" w:rsidP="00CC56B2">
      <w:pPr>
        <w:ind w:left="360"/>
        <w:rPr>
          <w:rFonts w:eastAsia="Arial Unicode MS"/>
          <w:b/>
          <w:sz w:val="22"/>
          <w:szCs w:val="22"/>
          <w:u w:val="single"/>
        </w:rPr>
      </w:pPr>
    </w:p>
    <w:p w14:paraId="72313086" w14:textId="77777777" w:rsidR="00916BBD" w:rsidRPr="0012381B" w:rsidRDefault="00916BBD" w:rsidP="00FD29A3">
      <w:pPr>
        <w:ind w:left="360"/>
        <w:jc w:val="both"/>
        <w:rPr>
          <w:sz w:val="22"/>
          <w:szCs w:val="22"/>
        </w:rPr>
      </w:pPr>
      <w:r w:rsidRPr="0012381B">
        <w:rPr>
          <w:sz w:val="22"/>
          <w:szCs w:val="22"/>
        </w:rPr>
        <w:t xml:space="preserve">One month in plant industrial training at </w:t>
      </w:r>
      <w:r w:rsidR="00D31BF0" w:rsidRPr="0012381B">
        <w:rPr>
          <w:sz w:val="22"/>
          <w:szCs w:val="22"/>
        </w:rPr>
        <w:t>Harshvaibhav Pharma</w:t>
      </w:r>
      <w:r w:rsidRPr="0012381B">
        <w:rPr>
          <w:sz w:val="22"/>
          <w:szCs w:val="22"/>
        </w:rPr>
        <w:t xml:space="preserve"> Pvt. Ltd </w:t>
      </w:r>
      <w:r w:rsidR="00D31BF0" w:rsidRPr="0012381B">
        <w:rPr>
          <w:sz w:val="22"/>
          <w:szCs w:val="22"/>
        </w:rPr>
        <w:t>Aurangabad</w:t>
      </w:r>
      <w:r w:rsidR="00CE381C" w:rsidRPr="0012381B">
        <w:rPr>
          <w:sz w:val="22"/>
          <w:szCs w:val="22"/>
        </w:rPr>
        <w:t xml:space="preserve"> 02/06/2011 to 30/06/2011.</w:t>
      </w:r>
    </w:p>
    <w:p w14:paraId="641F705A" w14:textId="77777777" w:rsidR="00CC56B2" w:rsidRPr="0012381B" w:rsidRDefault="00CC56B2" w:rsidP="00FD29A3">
      <w:pPr>
        <w:ind w:left="360"/>
        <w:jc w:val="both"/>
        <w:rPr>
          <w:sz w:val="22"/>
          <w:szCs w:val="22"/>
        </w:rPr>
      </w:pPr>
    </w:p>
    <w:p w14:paraId="25260749" w14:textId="77777777" w:rsidR="00916BBD" w:rsidRPr="0012381B" w:rsidRDefault="00916BBD" w:rsidP="008D6800">
      <w:pPr>
        <w:numPr>
          <w:ilvl w:val="0"/>
          <w:numId w:val="8"/>
        </w:numPr>
        <w:rPr>
          <w:rFonts w:eastAsia="Arial Unicode MS"/>
          <w:b/>
          <w:sz w:val="22"/>
          <w:szCs w:val="22"/>
        </w:rPr>
      </w:pPr>
      <w:r w:rsidRPr="0012381B">
        <w:rPr>
          <w:rFonts w:eastAsia="Arial Unicode MS"/>
          <w:b/>
          <w:sz w:val="22"/>
          <w:szCs w:val="22"/>
        </w:rPr>
        <w:t>Computer Knowledge</w:t>
      </w:r>
      <w:r w:rsidR="00D139ED" w:rsidRPr="0012381B">
        <w:rPr>
          <w:rFonts w:eastAsia="Arial Unicode MS"/>
          <w:b/>
          <w:sz w:val="22"/>
          <w:szCs w:val="22"/>
        </w:rPr>
        <w:tab/>
        <w:t>:-</w:t>
      </w:r>
    </w:p>
    <w:p w14:paraId="3EF24626" w14:textId="77777777" w:rsidR="00C937BD" w:rsidRPr="0012381B" w:rsidRDefault="00C937BD" w:rsidP="00C937BD">
      <w:pPr>
        <w:ind w:left="360"/>
        <w:rPr>
          <w:rFonts w:eastAsia="Arial Unicode MS"/>
          <w:b/>
          <w:sz w:val="22"/>
          <w:szCs w:val="22"/>
        </w:rPr>
      </w:pPr>
    </w:p>
    <w:p w14:paraId="6F79F658" w14:textId="77777777" w:rsidR="00916BBD" w:rsidRPr="0012381B" w:rsidRDefault="00746EFF" w:rsidP="008C3A8B">
      <w:pPr>
        <w:ind w:left="360"/>
        <w:jc w:val="both"/>
        <w:rPr>
          <w:sz w:val="22"/>
          <w:szCs w:val="22"/>
        </w:rPr>
      </w:pPr>
      <w:r w:rsidRPr="0012381B">
        <w:rPr>
          <w:sz w:val="22"/>
          <w:szCs w:val="22"/>
        </w:rPr>
        <w:t xml:space="preserve"> </w:t>
      </w:r>
      <w:r w:rsidR="00CC26B7" w:rsidRPr="0012381B">
        <w:rPr>
          <w:sz w:val="22"/>
          <w:szCs w:val="22"/>
        </w:rPr>
        <w:t>MS-CIT</w:t>
      </w:r>
      <w:r w:rsidRPr="0012381B">
        <w:rPr>
          <w:sz w:val="22"/>
          <w:szCs w:val="22"/>
        </w:rPr>
        <w:t xml:space="preserve"> , MS- Office , MS- Excel , MS- Power point etc.</w:t>
      </w:r>
    </w:p>
    <w:p w14:paraId="34EC864E" w14:textId="77777777" w:rsidR="00CC26B7" w:rsidRPr="0012381B" w:rsidRDefault="00CC26B7" w:rsidP="008C3A8B">
      <w:pPr>
        <w:ind w:left="360"/>
        <w:jc w:val="both"/>
        <w:rPr>
          <w:sz w:val="22"/>
          <w:szCs w:val="22"/>
        </w:rPr>
      </w:pPr>
    </w:p>
    <w:p w14:paraId="70E92D62" w14:textId="77777777" w:rsidR="00CC56B2" w:rsidRDefault="00CC56B2" w:rsidP="008C3A8B">
      <w:pPr>
        <w:ind w:left="360"/>
        <w:jc w:val="both"/>
        <w:rPr>
          <w:sz w:val="22"/>
          <w:szCs w:val="22"/>
        </w:rPr>
      </w:pPr>
    </w:p>
    <w:p w14:paraId="47114CAC" w14:textId="77777777" w:rsidR="00942E30" w:rsidRDefault="00942E30" w:rsidP="008C3A8B">
      <w:pPr>
        <w:ind w:left="360"/>
        <w:jc w:val="both"/>
        <w:rPr>
          <w:sz w:val="22"/>
          <w:szCs w:val="22"/>
        </w:rPr>
      </w:pPr>
    </w:p>
    <w:p w14:paraId="7DB74FE0" w14:textId="77777777" w:rsidR="00942E30" w:rsidRDefault="00942E30" w:rsidP="008C3A8B">
      <w:pPr>
        <w:ind w:left="360"/>
        <w:jc w:val="both"/>
        <w:rPr>
          <w:sz w:val="22"/>
          <w:szCs w:val="22"/>
        </w:rPr>
      </w:pPr>
    </w:p>
    <w:p w14:paraId="7C804C11" w14:textId="77777777" w:rsidR="00942E30" w:rsidRDefault="00942E30" w:rsidP="008C3A8B">
      <w:pPr>
        <w:ind w:left="360"/>
        <w:jc w:val="both"/>
        <w:rPr>
          <w:sz w:val="22"/>
          <w:szCs w:val="22"/>
        </w:rPr>
      </w:pPr>
    </w:p>
    <w:p w14:paraId="60F32694" w14:textId="77777777" w:rsidR="00942E30" w:rsidRDefault="00942E30" w:rsidP="008C3A8B">
      <w:pPr>
        <w:ind w:left="360"/>
        <w:jc w:val="both"/>
        <w:rPr>
          <w:sz w:val="22"/>
          <w:szCs w:val="22"/>
        </w:rPr>
      </w:pPr>
    </w:p>
    <w:p w14:paraId="6B1BE616" w14:textId="77777777" w:rsidR="00942E30" w:rsidRPr="0012381B" w:rsidRDefault="00942E30" w:rsidP="008C3A8B">
      <w:pPr>
        <w:ind w:left="360"/>
        <w:jc w:val="both"/>
        <w:rPr>
          <w:sz w:val="22"/>
          <w:szCs w:val="22"/>
        </w:rPr>
      </w:pPr>
    </w:p>
    <w:p w14:paraId="3C7EFAA5" w14:textId="77777777" w:rsidR="00916BBD" w:rsidRPr="0012381B" w:rsidRDefault="00916BBD" w:rsidP="00C937BD">
      <w:pPr>
        <w:numPr>
          <w:ilvl w:val="0"/>
          <w:numId w:val="8"/>
        </w:numPr>
        <w:rPr>
          <w:rFonts w:eastAsia="Arial Unicode MS"/>
          <w:b/>
          <w:sz w:val="22"/>
          <w:szCs w:val="22"/>
        </w:rPr>
      </w:pPr>
      <w:r w:rsidRPr="0012381B">
        <w:rPr>
          <w:rFonts w:eastAsia="Arial Unicode MS"/>
          <w:b/>
          <w:sz w:val="22"/>
          <w:szCs w:val="22"/>
        </w:rPr>
        <w:t>Personnel Information</w:t>
      </w:r>
      <w:r w:rsidR="00D139ED" w:rsidRPr="0012381B">
        <w:rPr>
          <w:rFonts w:eastAsia="Arial Unicode MS"/>
          <w:b/>
          <w:sz w:val="22"/>
          <w:szCs w:val="22"/>
        </w:rPr>
        <w:tab/>
        <w:t>:-</w:t>
      </w:r>
    </w:p>
    <w:p w14:paraId="6E625119" w14:textId="77777777" w:rsidR="00916BBD" w:rsidRPr="0012381B" w:rsidRDefault="00916BBD" w:rsidP="00916BBD">
      <w:pPr>
        <w:rPr>
          <w:rFonts w:eastAsia="Arial Unicode MS"/>
          <w:b/>
          <w:sz w:val="22"/>
          <w:szCs w:val="22"/>
        </w:rPr>
      </w:pPr>
    </w:p>
    <w:p w14:paraId="4CCE1F06" w14:textId="2D9DF26B" w:rsidR="000C5FBC" w:rsidRDefault="00411999" w:rsidP="00010E05">
      <w:pPr>
        <w:ind w:left="2880" w:hanging="2880"/>
        <w:rPr>
          <w:rFonts w:eastAsia="Arial Unicode MS"/>
          <w:sz w:val="22"/>
          <w:szCs w:val="22"/>
        </w:rPr>
      </w:pPr>
      <w:r w:rsidRPr="0012381B">
        <w:rPr>
          <w:rFonts w:eastAsia="Arial Unicode MS"/>
          <w:sz w:val="22"/>
          <w:szCs w:val="22"/>
        </w:rPr>
        <w:t>Permanent Address</w:t>
      </w:r>
      <w:r w:rsidRPr="0012381B">
        <w:rPr>
          <w:rFonts w:eastAsia="Arial Unicode MS"/>
          <w:sz w:val="22"/>
          <w:szCs w:val="22"/>
        </w:rPr>
        <w:tab/>
      </w:r>
      <w:r w:rsidR="00CC56B2" w:rsidRPr="0012381B">
        <w:rPr>
          <w:rFonts w:eastAsia="Arial Unicode MS"/>
          <w:sz w:val="22"/>
          <w:szCs w:val="22"/>
        </w:rPr>
        <w:t xml:space="preserve">    </w:t>
      </w:r>
      <w:r w:rsidR="00251215" w:rsidRPr="0012381B">
        <w:rPr>
          <w:rFonts w:eastAsia="Arial Unicode MS"/>
          <w:sz w:val="22"/>
          <w:szCs w:val="22"/>
        </w:rPr>
        <w:t>:</w:t>
      </w:r>
      <w:r w:rsidR="00251215" w:rsidRPr="0012381B">
        <w:rPr>
          <w:rFonts w:eastAsia="Arial Unicode MS"/>
          <w:sz w:val="22"/>
          <w:szCs w:val="22"/>
        </w:rPr>
        <w:tab/>
      </w:r>
      <w:r w:rsidR="00D23447">
        <w:rPr>
          <w:rFonts w:eastAsia="Arial Unicode MS"/>
          <w:sz w:val="22"/>
          <w:szCs w:val="22"/>
        </w:rPr>
        <w:t>A/P Padvi,</w:t>
      </w:r>
      <w:r w:rsidR="000C5FBC">
        <w:rPr>
          <w:rFonts w:eastAsia="Arial Unicode MS"/>
          <w:sz w:val="22"/>
          <w:szCs w:val="22"/>
        </w:rPr>
        <w:t xml:space="preserve"> Tal- </w:t>
      </w:r>
      <w:r w:rsidR="00D23447">
        <w:rPr>
          <w:rFonts w:eastAsia="Arial Unicode MS"/>
          <w:sz w:val="22"/>
          <w:szCs w:val="22"/>
        </w:rPr>
        <w:t>Daund</w:t>
      </w:r>
      <w:r w:rsidR="000C5FBC">
        <w:rPr>
          <w:rFonts w:eastAsia="Arial Unicode MS"/>
          <w:sz w:val="22"/>
          <w:szCs w:val="22"/>
        </w:rPr>
        <w:t>,</w:t>
      </w:r>
      <w:r w:rsidR="00D23447">
        <w:rPr>
          <w:rFonts w:eastAsia="Arial Unicode MS"/>
          <w:sz w:val="22"/>
          <w:szCs w:val="22"/>
        </w:rPr>
        <w:t xml:space="preserve"> Dist-Pune, Pin Code- 412203</w:t>
      </w:r>
      <w:r w:rsidR="000C5FBC">
        <w:rPr>
          <w:rFonts w:eastAsia="Arial Unicode MS"/>
          <w:sz w:val="22"/>
          <w:szCs w:val="22"/>
        </w:rPr>
        <w:t xml:space="preserve">          </w:t>
      </w:r>
    </w:p>
    <w:p w14:paraId="1334C04A" w14:textId="1F69AEBE" w:rsidR="00CC56B2" w:rsidRPr="0012381B" w:rsidRDefault="000C5FBC" w:rsidP="00D23447">
      <w:pPr>
        <w:ind w:left="2880" w:hanging="288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69C180EA" w14:textId="77777777" w:rsidR="0064378F" w:rsidRPr="0012381B" w:rsidRDefault="00251215" w:rsidP="008D6800">
      <w:pPr>
        <w:rPr>
          <w:rFonts w:eastAsia="Arial Unicode MS"/>
          <w:sz w:val="22"/>
          <w:szCs w:val="22"/>
        </w:rPr>
      </w:pPr>
      <w:r w:rsidRPr="0012381B">
        <w:rPr>
          <w:rFonts w:eastAsia="Arial Unicode MS"/>
          <w:sz w:val="22"/>
          <w:szCs w:val="22"/>
        </w:rPr>
        <w:t xml:space="preserve">Date of Birth </w:t>
      </w:r>
      <w:r w:rsidRPr="0012381B">
        <w:rPr>
          <w:rFonts w:eastAsia="Arial Unicode MS"/>
          <w:sz w:val="22"/>
          <w:szCs w:val="22"/>
        </w:rPr>
        <w:tab/>
      </w:r>
      <w:r w:rsidRPr="0012381B">
        <w:rPr>
          <w:rFonts w:eastAsia="Arial Unicode MS"/>
          <w:sz w:val="22"/>
          <w:szCs w:val="22"/>
        </w:rPr>
        <w:tab/>
      </w:r>
      <w:r w:rsidRPr="0012381B">
        <w:rPr>
          <w:rFonts w:eastAsia="Arial Unicode MS"/>
          <w:sz w:val="22"/>
          <w:szCs w:val="22"/>
        </w:rPr>
        <w:tab/>
      </w:r>
      <w:r w:rsidR="00CC56B2" w:rsidRPr="0012381B">
        <w:rPr>
          <w:rFonts w:eastAsia="Arial Unicode MS"/>
          <w:sz w:val="22"/>
          <w:szCs w:val="22"/>
        </w:rPr>
        <w:t xml:space="preserve">    </w:t>
      </w:r>
      <w:r w:rsidRPr="0012381B">
        <w:rPr>
          <w:rFonts w:eastAsia="Arial Unicode MS"/>
          <w:sz w:val="22"/>
          <w:szCs w:val="22"/>
        </w:rPr>
        <w:t xml:space="preserve">: </w:t>
      </w:r>
      <w:r w:rsidRPr="0012381B">
        <w:rPr>
          <w:rFonts w:eastAsia="Arial Unicode MS"/>
          <w:sz w:val="22"/>
          <w:szCs w:val="22"/>
        </w:rPr>
        <w:tab/>
      </w:r>
      <w:r w:rsidR="00010E05" w:rsidRPr="0012381B">
        <w:rPr>
          <w:rFonts w:eastAsia="Arial Unicode MS"/>
          <w:sz w:val="22"/>
          <w:szCs w:val="22"/>
        </w:rPr>
        <w:t>10th</w:t>
      </w:r>
      <w:r w:rsidR="0064378F" w:rsidRPr="0012381B">
        <w:rPr>
          <w:rFonts w:eastAsia="Arial Unicode MS"/>
          <w:sz w:val="22"/>
          <w:szCs w:val="22"/>
        </w:rPr>
        <w:t xml:space="preserve"> </w:t>
      </w:r>
      <w:r w:rsidR="00F46957" w:rsidRPr="0012381B">
        <w:rPr>
          <w:rFonts w:eastAsia="Arial Unicode MS"/>
          <w:sz w:val="22"/>
          <w:szCs w:val="22"/>
        </w:rPr>
        <w:t>November</w:t>
      </w:r>
      <w:r w:rsidR="00010E05" w:rsidRPr="0012381B">
        <w:rPr>
          <w:rFonts w:eastAsia="Arial Unicode MS"/>
          <w:sz w:val="22"/>
          <w:szCs w:val="22"/>
        </w:rPr>
        <w:t xml:space="preserve"> 19</w:t>
      </w:r>
      <w:r w:rsidR="00F46957" w:rsidRPr="0012381B">
        <w:rPr>
          <w:rFonts w:eastAsia="Arial Unicode MS"/>
          <w:sz w:val="22"/>
          <w:szCs w:val="22"/>
        </w:rPr>
        <w:t>89</w:t>
      </w:r>
      <w:r w:rsidR="0064378F" w:rsidRPr="0012381B">
        <w:rPr>
          <w:rFonts w:eastAsia="Arial Unicode MS"/>
          <w:sz w:val="22"/>
          <w:szCs w:val="22"/>
        </w:rPr>
        <w:t>.</w:t>
      </w:r>
    </w:p>
    <w:p w14:paraId="3F7B8D64" w14:textId="77777777" w:rsidR="00CC56B2" w:rsidRPr="0012381B" w:rsidRDefault="00CC56B2" w:rsidP="008D6800">
      <w:pPr>
        <w:rPr>
          <w:rFonts w:eastAsia="Arial Unicode MS"/>
          <w:sz w:val="22"/>
          <w:szCs w:val="22"/>
        </w:rPr>
      </w:pPr>
    </w:p>
    <w:p w14:paraId="01EBFCE4" w14:textId="77777777" w:rsidR="00D76B8A" w:rsidRPr="0012381B" w:rsidRDefault="00D76B8A" w:rsidP="008D6800">
      <w:pPr>
        <w:rPr>
          <w:rFonts w:eastAsia="Arial Unicode MS"/>
          <w:sz w:val="22"/>
          <w:szCs w:val="22"/>
        </w:rPr>
      </w:pPr>
      <w:r w:rsidRPr="0012381B">
        <w:rPr>
          <w:rFonts w:eastAsia="Arial Unicode MS"/>
          <w:sz w:val="22"/>
          <w:szCs w:val="22"/>
        </w:rPr>
        <w:t>Marital Status</w:t>
      </w:r>
      <w:r w:rsidRPr="0012381B">
        <w:rPr>
          <w:rFonts w:eastAsia="Arial Unicode MS"/>
          <w:sz w:val="22"/>
          <w:szCs w:val="22"/>
        </w:rPr>
        <w:tab/>
      </w:r>
      <w:r w:rsidRPr="0012381B">
        <w:rPr>
          <w:rFonts w:eastAsia="Arial Unicode MS"/>
          <w:sz w:val="22"/>
          <w:szCs w:val="22"/>
        </w:rPr>
        <w:tab/>
      </w:r>
      <w:r w:rsidRPr="0012381B">
        <w:rPr>
          <w:rFonts w:eastAsia="Arial Unicode MS"/>
          <w:sz w:val="22"/>
          <w:szCs w:val="22"/>
        </w:rPr>
        <w:tab/>
      </w:r>
      <w:r w:rsidR="00CC56B2" w:rsidRPr="0012381B">
        <w:rPr>
          <w:rFonts w:eastAsia="Arial Unicode MS"/>
          <w:sz w:val="22"/>
          <w:szCs w:val="22"/>
        </w:rPr>
        <w:t xml:space="preserve">    </w:t>
      </w:r>
      <w:r w:rsidRPr="0012381B">
        <w:rPr>
          <w:rFonts w:eastAsia="Arial Unicode MS"/>
          <w:sz w:val="22"/>
          <w:szCs w:val="22"/>
        </w:rPr>
        <w:t xml:space="preserve">: </w:t>
      </w:r>
      <w:r w:rsidRPr="0012381B">
        <w:rPr>
          <w:rFonts w:eastAsia="Arial Unicode MS"/>
          <w:sz w:val="22"/>
          <w:szCs w:val="22"/>
        </w:rPr>
        <w:tab/>
        <w:t>Married</w:t>
      </w:r>
    </w:p>
    <w:p w14:paraId="555155D9" w14:textId="77777777" w:rsidR="00CC56B2" w:rsidRPr="0012381B" w:rsidRDefault="00CC56B2" w:rsidP="008D6800">
      <w:pPr>
        <w:rPr>
          <w:rFonts w:eastAsia="Arial Unicode MS"/>
          <w:sz w:val="22"/>
          <w:szCs w:val="22"/>
        </w:rPr>
      </w:pPr>
    </w:p>
    <w:p w14:paraId="2C574751" w14:textId="77777777" w:rsidR="0064378F" w:rsidRPr="0012381B" w:rsidRDefault="00251215" w:rsidP="008D6800">
      <w:pPr>
        <w:rPr>
          <w:rFonts w:eastAsia="Arial Unicode MS"/>
          <w:sz w:val="22"/>
          <w:szCs w:val="22"/>
        </w:rPr>
      </w:pPr>
      <w:r w:rsidRPr="0012381B">
        <w:rPr>
          <w:rFonts w:eastAsia="Arial Unicode MS"/>
          <w:sz w:val="22"/>
          <w:szCs w:val="22"/>
        </w:rPr>
        <w:t xml:space="preserve">Citizenship/Nationality </w:t>
      </w:r>
      <w:r w:rsidRPr="0012381B">
        <w:rPr>
          <w:rFonts w:eastAsia="Arial Unicode MS"/>
          <w:sz w:val="22"/>
          <w:szCs w:val="22"/>
        </w:rPr>
        <w:tab/>
      </w:r>
      <w:r w:rsidR="00CC56B2" w:rsidRPr="0012381B">
        <w:rPr>
          <w:rFonts w:eastAsia="Arial Unicode MS"/>
          <w:sz w:val="22"/>
          <w:szCs w:val="22"/>
        </w:rPr>
        <w:t xml:space="preserve">  </w:t>
      </w:r>
      <w:r w:rsidR="00F25E95">
        <w:rPr>
          <w:rFonts w:eastAsia="Arial Unicode MS"/>
          <w:sz w:val="22"/>
          <w:szCs w:val="22"/>
        </w:rPr>
        <w:t xml:space="preserve">             </w:t>
      </w:r>
      <w:r w:rsidR="00CC56B2" w:rsidRPr="0012381B">
        <w:rPr>
          <w:rFonts w:eastAsia="Arial Unicode MS"/>
          <w:sz w:val="22"/>
          <w:szCs w:val="22"/>
        </w:rPr>
        <w:t xml:space="preserve">  </w:t>
      </w:r>
      <w:r w:rsidRPr="0012381B">
        <w:rPr>
          <w:rFonts w:eastAsia="Arial Unicode MS"/>
          <w:sz w:val="22"/>
          <w:szCs w:val="22"/>
        </w:rPr>
        <w:t xml:space="preserve">: </w:t>
      </w:r>
      <w:r w:rsidRPr="0012381B">
        <w:rPr>
          <w:rFonts w:eastAsia="Arial Unicode MS"/>
          <w:sz w:val="22"/>
          <w:szCs w:val="22"/>
        </w:rPr>
        <w:tab/>
      </w:r>
      <w:r w:rsidR="0064378F" w:rsidRPr="0012381B">
        <w:rPr>
          <w:rFonts w:eastAsia="Arial Unicode MS"/>
          <w:sz w:val="22"/>
          <w:szCs w:val="22"/>
        </w:rPr>
        <w:t>Indian.</w:t>
      </w:r>
    </w:p>
    <w:p w14:paraId="2B57C4F8" w14:textId="77777777" w:rsidR="00CC56B2" w:rsidRPr="0012381B" w:rsidRDefault="00CC56B2" w:rsidP="008D6800">
      <w:pPr>
        <w:rPr>
          <w:rFonts w:eastAsia="Arial Unicode MS"/>
          <w:sz w:val="22"/>
          <w:szCs w:val="22"/>
        </w:rPr>
      </w:pPr>
    </w:p>
    <w:p w14:paraId="612C3010" w14:textId="77777777" w:rsidR="00D139ED" w:rsidRPr="0012381B" w:rsidRDefault="00251215" w:rsidP="0001051D">
      <w:pPr>
        <w:rPr>
          <w:rFonts w:eastAsia="Arial Unicode MS"/>
          <w:sz w:val="22"/>
          <w:szCs w:val="22"/>
        </w:rPr>
      </w:pPr>
      <w:r w:rsidRPr="0012381B">
        <w:rPr>
          <w:rFonts w:eastAsia="Arial Unicode MS"/>
          <w:sz w:val="22"/>
          <w:szCs w:val="22"/>
        </w:rPr>
        <w:t xml:space="preserve">Language Known </w:t>
      </w:r>
      <w:r w:rsidRPr="0012381B">
        <w:rPr>
          <w:rFonts w:eastAsia="Arial Unicode MS"/>
          <w:sz w:val="22"/>
          <w:szCs w:val="22"/>
        </w:rPr>
        <w:tab/>
      </w:r>
      <w:r w:rsidRPr="0012381B">
        <w:rPr>
          <w:rFonts w:eastAsia="Arial Unicode MS"/>
          <w:sz w:val="22"/>
          <w:szCs w:val="22"/>
        </w:rPr>
        <w:tab/>
      </w:r>
      <w:r w:rsidR="00CC56B2" w:rsidRPr="0012381B">
        <w:rPr>
          <w:rFonts w:eastAsia="Arial Unicode MS"/>
          <w:sz w:val="22"/>
          <w:szCs w:val="22"/>
        </w:rPr>
        <w:t xml:space="preserve">    </w:t>
      </w:r>
      <w:r w:rsidRPr="0012381B">
        <w:rPr>
          <w:rFonts w:eastAsia="Arial Unicode MS"/>
          <w:sz w:val="22"/>
          <w:szCs w:val="22"/>
        </w:rPr>
        <w:t xml:space="preserve">: </w:t>
      </w:r>
      <w:r w:rsidRPr="0012381B">
        <w:rPr>
          <w:rFonts w:eastAsia="Arial Unicode MS"/>
          <w:sz w:val="22"/>
          <w:szCs w:val="22"/>
        </w:rPr>
        <w:tab/>
      </w:r>
      <w:r w:rsidR="0064378F" w:rsidRPr="0012381B">
        <w:rPr>
          <w:rFonts w:eastAsia="Arial Unicode MS"/>
          <w:sz w:val="22"/>
          <w:szCs w:val="22"/>
        </w:rPr>
        <w:t>Multilingual with proficiency in English, Hindi and Marathi</w:t>
      </w:r>
    </w:p>
    <w:p w14:paraId="773CCB12" w14:textId="77777777" w:rsidR="00CC56B2" w:rsidRPr="0012381B" w:rsidRDefault="00CC56B2" w:rsidP="0001051D">
      <w:pPr>
        <w:rPr>
          <w:rFonts w:eastAsia="Arial Unicode MS"/>
          <w:sz w:val="22"/>
          <w:szCs w:val="22"/>
        </w:rPr>
      </w:pPr>
    </w:p>
    <w:p w14:paraId="72477C01" w14:textId="77777777" w:rsidR="00CC56B2" w:rsidRPr="0012381B" w:rsidRDefault="00CC56B2" w:rsidP="0001051D">
      <w:pPr>
        <w:rPr>
          <w:rFonts w:eastAsia="Arial Unicode MS"/>
          <w:sz w:val="22"/>
          <w:szCs w:val="22"/>
        </w:rPr>
      </w:pPr>
    </w:p>
    <w:p w14:paraId="3B6D25FA" w14:textId="77777777" w:rsidR="00CC56B2" w:rsidRPr="0012381B" w:rsidRDefault="00CC56B2" w:rsidP="0001051D">
      <w:pPr>
        <w:rPr>
          <w:rFonts w:eastAsia="Arial Unicode MS"/>
          <w:sz w:val="22"/>
          <w:szCs w:val="22"/>
        </w:rPr>
      </w:pPr>
    </w:p>
    <w:p w14:paraId="6556CC26" w14:textId="77777777" w:rsidR="00CC56B2" w:rsidRPr="0012381B" w:rsidRDefault="00CC56B2" w:rsidP="0001051D">
      <w:pPr>
        <w:rPr>
          <w:rFonts w:eastAsia="Arial Unicode MS"/>
          <w:sz w:val="22"/>
          <w:szCs w:val="22"/>
        </w:rPr>
      </w:pPr>
    </w:p>
    <w:p w14:paraId="4DE2AFF6" w14:textId="77777777" w:rsidR="009F19A2" w:rsidRPr="0012381B" w:rsidRDefault="0064378F" w:rsidP="0027649F">
      <w:pPr>
        <w:rPr>
          <w:rFonts w:eastAsia="Arial Unicode MS"/>
          <w:sz w:val="22"/>
          <w:szCs w:val="22"/>
        </w:rPr>
      </w:pPr>
      <w:r w:rsidRPr="0012381B">
        <w:rPr>
          <w:rFonts w:eastAsia="Arial Unicode MS"/>
          <w:sz w:val="22"/>
          <w:szCs w:val="22"/>
        </w:rPr>
        <w:t xml:space="preserve">   </w:t>
      </w:r>
    </w:p>
    <w:p w14:paraId="0C854843" w14:textId="77777777" w:rsidR="0001051D" w:rsidRPr="0012381B" w:rsidRDefault="0064378F" w:rsidP="0001051D">
      <w:pPr>
        <w:rPr>
          <w:rFonts w:eastAsia="Arial Unicode MS"/>
          <w:sz w:val="22"/>
          <w:szCs w:val="22"/>
        </w:rPr>
      </w:pPr>
      <w:r w:rsidRPr="0012381B">
        <w:rPr>
          <w:rFonts w:eastAsia="Arial Unicode MS"/>
          <w:sz w:val="22"/>
          <w:szCs w:val="22"/>
        </w:rPr>
        <w:t xml:space="preserve">                                                     </w:t>
      </w:r>
    </w:p>
    <w:p w14:paraId="7031E849" w14:textId="77777777" w:rsidR="00010E05" w:rsidRPr="0012381B" w:rsidRDefault="00010E05" w:rsidP="0001051D">
      <w:pPr>
        <w:rPr>
          <w:rFonts w:eastAsia="Arial Unicode MS"/>
          <w:sz w:val="22"/>
          <w:szCs w:val="22"/>
        </w:rPr>
      </w:pPr>
    </w:p>
    <w:p w14:paraId="45A93054" w14:textId="5B61AA12" w:rsidR="0001051D" w:rsidRPr="0012381B" w:rsidRDefault="0008463D" w:rsidP="0001051D">
      <w:pPr>
        <w:ind w:left="7200"/>
        <w:rPr>
          <w:rFonts w:eastAsia="Arial Unicode MS"/>
          <w:b/>
          <w:bCs/>
          <w:sz w:val="22"/>
          <w:szCs w:val="22"/>
        </w:rPr>
      </w:pPr>
      <w:bookmarkStart w:id="0" w:name="_GoBack"/>
      <w:r>
        <w:rPr>
          <w:rFonts w:eastAsia="Arial Unicode MS"/>
          <w:b/>
          <w:bCs/>
          <w:sz w:val="22"/>
          <w:szCs w:val="22"/>
        </w:rPr>
        <w:t>Yours Faithfully</w:t>
      </w:r>
      <w:r w:rsidR="0064378F" w:rsidRPr="0012381B">
        <w:rPr>
          <w:rFonts w:eastAsia="Arial Unicode MS"/>
          <w:b/>
          <w:bCs/>
          <w:sz w:val="22"/>
          <w:szCs w:val="22"/>
        </w:rPr>
        <w:t xml:space="preserve"> </w:t>
      </w:r>
    </w:p>
    <w:p w14:paraId="06AFF171" w14:textId="77777777" w:rsidR="004E7281" w:rsidRPr="0012381B" w:rsidRDefault="004E7281" w:rsidP="004E7281">
      <w:pPr>
        <w:rPr>
          <w:rFonts w:eastAsia="Arial Unicode MS"/>
          <w:b/>
          <w:bCs/>
          <w:sz w:val="22"/>
          <w:szCs w:val="22"/>
        </w:rPr>
      </w:pPr>
    </w:p>
    <w:p w14:paraId="26CE373F" w14:textId="09191A40" w:rsidR="0064378F" w:rsidRPr="0012381B" w:rsidRDefault="0064378F" w:rsidP="004E7281">
      <w:pPr>
        <w:rPr>
          <w:rFonts w:eastAsia="Arial Unicode MS"/>
          <w:sz w:val="22"/>
          <w:szCs w:val="22"/>
        </w:rPr>
      </w:pPr>
      <w:r w:rsidRPr="0012381B">
        <w:rPr>
          <w:rFonts w:eastAsia="Arial Unicode MS"/>
          <w:b/>
          <w:bCs/>
          <w:sz w:val="22"/>
          <w:szCs w:val="22"/>
        </w:rPr>
        <w:t xml:space="preserve">  </w:t>
      </w:r>
      <w:r w:rsidR="004E7281" w:rsidRPr="0012381B">
        <w:rPr>
          <w:rFonts w:eastAsia="Arial Unicode MS"/>
          <w:b/>
          <w:bCs/>
          <w:sz w:val="22"/>
          <w:szCs w:val="22"/>
        </w:rPr>
        <w:t xml:space="preserve">                                                                                                         </w:t>
      </w:r>
      <w:r w:rsidR="0008463D">
        <w:rPr>
          <w:rFonts w:eastAsia="Arial Unicode MS"/>
          <w:b/>
          <w:bCs/>
          <w:sz w:val="22"/>
          <w:szCs w:val="22"/>
        </w:rPr>
        <w:t xml:space="preserve"> </w:t>
      </w:r>
      <w:r w:rsidR="008C4A49">
        <w:rPr>
          <w:rFonts w:eastAsia="Arial Unicode MS"/>
          <w:b/>
          <w:bCs/>
          <w:sz w:val="22"/>
          <w:szCs w:val="22"/>
        </w:rPr>
        <w:t xml:space="preserve">    </w:t>
      </w:r>
      <w:r w:rsidR="0008463D">
        <w:rPr>
          <w:rFonts w:eastAsia="Arial Unicode MS"/>
          <w:b/>
          <w:bCs/>
          <w:sz w:val="22"/>
          <w:szCs w:val="22"/>
        </w:rPr>
        <w:t xml:space="preserve"> </w:t>
      </w:r>
      <w:r w:rsidR="004E7281" w:rsidRPr="0012381B">
        <w:rPr>
          <w:rFonts w:eastAsia="Arial Unicode MS"/>
          <w:b/>
          <w:bCs/>
          <w:sz w:val="22"/>
          <w:szCs w:val="22"/>
        </w:rPr>
        <w:t xml:space="preserve">   (</w:t>
      </w:r>
      <w:r w:rsidR="00010E05" w:rsidRPr="0012381B">
        <w:rPr>
          <w:b/>
          <w:sz w:val="22"/>
          <w:szCs w:val="22"/>
        </w:rPr>
        <w:t xml:space="preserve"> Manjush</w:t>
      </w:r>
      <w:r w:rsidR="00311FEC">
        <w:rPr>
          <w:b/>
          <w:sz w:val="22"/>
          <w:szCs w:val="22"/>
        </w:rPr>
        <w:t>a Nevase Baravkar</w:t>
      </w:r>
      <w:r w:rsidR="00010E05" w:rsidRPr="0012381B">
        <w:rPr>
          <w:b/>
          <w:sz w:val="22"/>
          <w:szCs w:val="22"/>
        </w:rPr>
        <w:t xml:space="preserve"> </w:t>
      </w:r>
      <w:r w:rsidR="004E7281" w:rsidRPr="0012381B">
        <w:rPr>
          <w:rFonts w:eastAsia="Arial Unicode MS"/>
          <w:b/>
          <w:bCs/>
          <w:sz w:val="22"/>
          <w:szCs w:val="22"/>
        </w:rPr>
        <w:t>)</w:t>
      </w:r>
      <w:r w:rsidRPr="0012381B">
        <w:rPr>
          <w:rFonts w:eastAsia="Arial Unicode MS"/>
          <w:b/>
          <w:bCs/>
          <w:sz w:val="22"/>
          <w:szCs w:val="22"/>
        </w:rPr>
        <w:t xml:space="preserve">                                                                                    </w:t>
      </w:r>
      <w:r w:rsidR="004E7281" w:rsidRPr="0012381B">
        <w:rPr>
          <w:rFonts w:eastAsia="Arial Unicode MS"/>
          <w:b/>
          <w:bCs/>
          <w:sz w:val="22"/>
          <w:szCs w:val="22"/>
        </w:rPr>
        <w:t xml:space="preserve">                    </w:t>
      </w:r>
      <w:bookmarkEnd w:id="0"/>
    </w:p>
    <w:sectPr w:rsidR="0064378F" w:rsidRPr="0012381B" w:rsidSect="005812FF">
      <w:footerReference w:type="default" r:id="rId8"/>
      <w:pgSz w:w="12240" w:h="15840"/>
      <w:pgMar w:top="763" w:right="100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3E617" w14:textId="77777777" w:rsidR="00E907E5" w:rsidRDefault="00E907E5">
      <w:r>
        <w:separator/>
      </w:r>
    </w:p>
  </w:endnote>
  <w:endnote w:type="continuationSeparator" w:id="0">
    <w:p w14:paraId="61EEFF3F" w14:textId="77777777" w:rsidR="00E907E5" w:rsidRDefault="00E9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,Bold">
    <w:altName w:val="Century School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916E3" w14:textId="77777777" w:rsidR="007A3162" w:rsidRDefault="007A3162">
    <w:pPr>
      <w:pStyle w:val="Footer"/>
    </w:pPr>
    <w:r>
      <w:tab/>
      <w:t xml:space="preserve"> </w:t>
    </w:r>
    <w:r w:rsidR="00475203">
      <w:fldChar w:fldCharType="begin"/>
    </w:r>
    <w:r w:rsidR="00475203">
      <w:instrText xml:space="preserve"> PAGE </w:instrText>
    </w:r>
    <w:r w:rsidR="00475203">
      <w:fldChar w:fldCharType="separate"/>
    </w:r>
    <w:r w:rsidR="00061651">
      <w:rPr>
        <w:noProof/>
      </w:rPr>
      <w:t>5</w:t>
    </w:r>
    <w:r w:rsidR="00475203"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1E15F" w14:textId="77777777" w:rsidR="00E907E5" w:rsidRDefault="00E907E5">
      <w:r>
        <w:separator/>
      </w:r>
    </w:p>
  </w:footnote>
  <w:footnote w:type="continuationSeparator" w:id="0">
    <w:p w14:paraId="160C77E6" w14:textId="77777777" w:rsidR="00E907E5" w:rsidRDefault="00E90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suff w:val="nothing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suff w:val="nothing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98693C"/>
    <w:multiLevelType w:val="hybridMultilevel"/>
    <w:tmpl w:val="303A65F6"/>
    <w:lvl w:ilvl="0" w:tplc="F412FE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7475C"/>
    <w:multiLevelType w:val="hybridMultilevel"/>
    <w:tmpl w:val="303A65F6"/>
    <w:lvl w:ilvl="0" w:tplc="F412FE6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26F71"/>
    <w:multiLevelType w:val="hybridMultilevel"/>
    <w:tmpl w:val="41D02D98"/>
    <w:lvl w:ilvl="0" w:tplc="892CD94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0F666BA6"/>
    <w:multiLevelType w:val="hybridMultilevel"/>
    <w:tmpl w:val="CC124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B1D27"/>
    <w:multiLevelType w:val="hybridMultilevel"/>
    <w:tmpl w:val="63A8856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6B0FD5"/>
    <w:multiLevelType w:val="hybridMultilevel"/>
    <w:tmpl w:val="8DA2142A"/>
    <w:lvl w:ilvl="0" w:tplc="E99243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26103"/>
    <w:multiLevelType w:val="hybridMultilevel"/>
    <w:tmpl w:val="7C4285C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EE04CF"/>
    <w:multiLevelType w:val="hybridMultilevel"/>
    <w:tmpl w:val="430A54B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8E47EED"/>
    <w:multiLevelType w:val="hybridMultilevel"/>
    <w:tmpl w:val="18D856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2A63C9"/>
    <w:multiLevelType w:val="hybridMultilevel"/>
    <w:tmpl w:val="8B6079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A58B0"/>
    <w:multiLevelType w:val="hybridMultilevel"/>
    <w:tmpl w:val="666A536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76294D"/>
    <w:multiLevelType w:val="hybridMultilevel"/>
    <w:tmpl w:val="6F70A742"/>
    <w:lvl w:ilvl="0" w:tplc="0F163CC2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3F08685B"/>
    <w:multiLevelType w:val="hybridMultilevel"/>
    <w:tmpl w:val="5ABC72B0"/>
    <w:lvl w:ilvl="0" w:tplc="4D6A59F4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>
    <w:nsid w:val="468D5209"/>
    <w:multiLevelType w:val="hybridMultilevel"/>
    <w:tmpl w:val="D56E7F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FA149D"/>
    <w:multiLevelType w:val="hybridMultilevel"/>
    <w:tmpl w:val="F2205C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FD1655"/>
    <w:multiLevelType w:val="hybridMultilevel"/>
    <w:tmpl w:val="6EA639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256FF"/>
    <w:multiLevelType w:val="hybridMultilevel"/>
    <w:tmpl w:val="83943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B6B8A"/>
    <w:multiLevelType w:val="hybridMultilevel"/>
    <w:tmpl w:val="EE501C7E"/>
    <w:lvl w:ilvl="0" w:tplc="7376FA9A">
      <w:start w:val="4"/>
      <w:numFmt w:val="decimal"/>
      <w:lvlText w:val="%1."/>
      <w:lvlJc w:val="left"/>
      <w:pPr>
        <w:ind w:left="22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>
    <w:nsid w:val="5E6C20FE"/>
    <w:multiLevelType w:val="hybridMultilevel"/>
    <w:tmpl w:val="C7B4F33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1C6415D"/>
    <w:multiLevelType w:val="hybridMultilevel"/>
    <w:tmpl w:val="E5384DD2"/>
    <w:lvl w:ilvl="0" w:tplc="68B6905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64B66F41"/>
    <w:multiLevelType w:val="hybridMultilevel"/>
    <w:tmpl w:val="CB4E2B5A"/>
    <w:lvl w:ilvl="0" w:tplc="A3DE2C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0D42C6"/>
    <w:multiLevelType w:val="hybridMultilevel"/>
    <w:tmpl w:val="F1DC2C0C"/>
    <w:lvl w:ilvl="0" w:tplc="40EC1FBC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02D2D"/>
    <w:multiLevelType w:val="hybridMultilevel"/>
    <w:tmpl w:val="95C4F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215A37"/>
    <w:multiLevelType w:val="hybridMultilevel"/>
    <w:tmpl w:val="CF2C63E4"/>
    <w:lvl w:ilvl="0" w:tplc="BC84A964">
      <w:start w:val="1"/>
      <w:numFmt w:val="decimal"/>
      <w:lvlText w:val="%1)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5728B"/>
    <w:multiLevelType w:val="hybridMultilevel"/>
    <w:tmpl w:val="5A62DC2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9"/>
  </w:num>
  <w:num w:numId="5">
    <w:abstractNumId w:val="22"/>
  </w:num>
  <w:num w:numId="6">
    <w:abstractNumId w:val="21"/>
  </w:num>
  <w:num w:numId="7">
    <w:abstractNumId w:val="10"/>
  </w:num>
  <w:num w:numId="8">
    <w:abstractNumId w:val="7"/>
  </w:num>
  <w:num w:numId="9">
    <w:abstractNumId w:val="20"/>
  </w:num>
  <w:num w:numId="10">
    <w:abstractNumId w:val="6"/>
  </w:num>
  <w:num w:numId="11">
    <w:abstractNumId w:val="15"/>
  </w:num>
  <w:num w:numId="12">
    <w:abstractNumId w:val="8"/>
  </w:num>
  <w:num w:numId="13">
    <w:abstractNumId w:val="25"/>
  </w:num>
  <w:num w:numId="14">
    <w:abstractNumId w:val="5"/>
  </w:num>
  <w:num w:numId="15">
    <w:abstractNumId w:val="3"/>
  </w:num>
  <w:num w:numId="16">
    <w:abstractNumId w:val="16"/>
  </w:num>
  <w:num w:numId="17">
    <w:abstractNumId w:val="26"/>
  </w:num>
  <w:num w:numId="18">
    <w:abstractNumId w:val="4"/>
  </w:num>
  <w:num w:numId="19">
    <w:abstractNumId w:val="23"/>
  </w:num>
  <w:num w:numId="20">
    <w:abstractNumId w:val="19"/>
  </w:num>
  <w:num w:numId="21">
    <w:abstractNumId w:val="18"/>
  </w:num>
  <w:num w:numId="22">
    <w:abstractNumId w:val="12"/>
  </w:num>
  <w:num w:numId="23">
    <w:abstractNumId w:val="14"/>
  </w:num>
  <w:num w:numId="24">
    <w:abstractNumId w:val="24"/>
  </w:num>
  <w:num w:numId="2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8F"/>
    <w:rsid w:val="00003057"/>
    <w:rsid w:val="0001051D"/>
    <w:rsid w:val="00010E05"/>
    <w:rsid w:val="000135F7"/>
    <w:rsid w:val="0002012E"/>
    <w:rsid w:val="00022CF9"/>
    <w:rsid w:val="000315BB"/>
    <w:rsid w:val="00034C2E"/>
    <w:rsid w:val="000478B7"/>
    <w:rsid w:val="000571E6"/>
    <w:rsid w:val="0006113D"/>
    <w:rsid w:val="00061651"/>
    <w:rsid w:val="00062C41"/>
    <w:rsid w:val="00065F03"/>
    <w:rsid w:val="00083D3B"/>
    <w:rsid w:val="0008463D"/>
    <w:rsid w:val="00094DA3"/>
    <w:rsid w:val="00096F0B"/>
    <w:rsid w:val="000B1500"/>
    <w:rsid w:val="000B73A3"/>
    <w:rsid w:val="000C1FAB"/>
    <w:rsid w:val="000C5FBC"/>
    <w:rsid w:val="000D3809"/>
    <w:rsid w:val="000D46AE"/>
    <w:rsid w:val="000D4BEA"/>
    <w:rsid w:val="000E5A6C"/>
    <w:rsid w:val="000F297F"/>
    <w:rsid w:val="00104EE2"/>
    <w:rsid w:val="0011051F"/>
    <w:rsid w:val="00111CE6"/>
    <w:rsid w:val="0012381B"/>
    <w:rsid w:val="00125DC2"/>
    <w:rsid w:val="00147645"/>
    <w:rsid w:val="00162468"/>
    <w:rsid w:val="0016702C"/>
    <w:rsid w:val="00186201"/>
    <w:rsid w:val="00186706"/>
    <w:rsid w:val="00186DBD"/>
    <w:rsid w:val="001873CB"/>
    <w:rsid w:val="001876AB"/>
    <w:rsid w:val="00187E1F"/>
    <w:rsid w:val="00190F2F"/>
    <w:rsid w:val="00191A3C"/>
    <w:rsid w:val="00191B2E"/>
    <w:rsid w:val="00196569"/>
    <w:rsid w:val="001A1887"/>
    <w:rsid w:val="001A31B4"/>
    <w:rsid w:val="001C06C3"/>
    <w:rsid w:val="001C3948"/>
    <w:rsid w:val="001D0A6A"/>
    <w:rsid w:val="001D733B"/>
    <w:rsid w:val="001E4E5E"/>
    <w:rsid w:val="001F5FDB"/>
    <w:rsid w:val="00200FE7"/>
    <w:rsid w:val="00201DAE"/>
    <w:rsid w:val="00220289"/>
    <w:rsid w:val="002226D2"/>
    <w:rsid w:val="00235AA5"/>
    <w:rsid w:val="002403D1"/>
    <w:rsid w:val="00245190"/>
    <w:rsid w:val="0024766A"/>
    <w:rsid w:val="00251215"/>
    <w:rsid w:val="002537C0"/>
    <w:rsid w:val="00265AC4"/>
    <w:rsid w:val="00275CFD"/>
    <w:rsid w:val="0027649F"/>
    <w:rsid w:val="00282EF8"/>
    <w:rsid w:val="002925E7"/>
    <w:rsid w:val="00297040"/>
    <w:rsid w:val="002B110C"/>
    <w:rsid w:val="002B2676"/>
    <w:rsid w:val="002B48DE"/>
    <w:rsid w:val="002C3623"/>
    <w:rsid w:val="002C4319"/>
    <w:rsid w:val="002E305D"/>
    <w:rsid w:val="002E5C73"/>
    <w:rsid w:val="002F303B"/>
    <w:rsid w:val="00302FAA"/>
    <w:rsid w:val="00303676"/>
    <w:rsid w:val="00311FEC"/>
    <w:rsid w:val="003154C1"/>
    <w:rsid w:val="003275EF"/>
    <w:rsid w:val="00331029"/>
    <w:rsid w:val="003344D6"/>
    <w:rsid w:val="00351FA6"/>
    <w:rsid w:val="00364887"/>
    <w:rsid w:val="00366AB4"/>
    <w:rsid w:val="00367DE5"/>
    <w:rsid w:val="00381778"/>
    <w:rsid w:val="00391B1A"/>
    <w:rsid w:val="003A10E0"/>
    <w:rsid w:val="003A3F6A"/>
    <w:rsid w:val="003B20E9"/>
    <w:rsid w:val="003C3D75"/>
    <w:rsid w:val="003C5D65"/>
    <w:rsid w:val="003E1471"/>
    <w:rsid w:val="003E6DB0"/>
    <w:rsid w:val="003F216B"/>
    <w:rsid w:val="003F6529"/>
    <w:rsid w:val="003F6613"/>
    <w:rsid w:val="004014CF"/>
    <w:rsid w:val="00406E1E"/>
    <w:rsid w:val="00411999"/>
    <w:rsid w:val="00416336"/>
    <w:rsid w:val="00421072"/>
    <w:rsid w:val="0042142A"/>
    <w:rsid w:val="0043029D"/>
    <w:rsid w:val="00443AC9"/>
    <w:rsid w:val="00445C85"/>
    <w:rsid w:val="00452EEA"/>
    <w:rsid w:val="00454F85"/>
    <w:rsid w:val="00461E05"/>
    <w:rsid w:val="0046219F"/>
    <w:rsid w:val="00466AA1"/>
    <w:rsid w:val="00467FF1"/>
    <w:rsid w:val="0047243C"/>
    <w:rsid w:val="00475203"/>
    <w:rsid w:val="00481BAB"/>
    <w:rsid w:val="004847CC"/>
    <w:rsid w:val="00492FD4"/>
    <w:rsid w:val="004A302D"/>
    <w:rsid w:val="004A765D"/>
    <w:rsid w:val="004B1DDE"/>
    <w:rsid w:val="004C0CFF"/>
    <w:rsid w:val="004C75E7"/>
    <w:rsid w:val="004D02D5"/>
    <w:rsid w:val="004D2B5A"/>
    <w:rsid w:val="004D2E30"/>
    <w:rsid w:val="004E2B57"/>
    <w:rsid w:val="004E7281"/>
    <w:rsid w:val="004F28D3"/>
    <w:rsid w:val="00500ED2"/>
    <w:rsid w:val="005025C4"/>
    <w:rsid w:val="00502774"/>
    <w:rsid w:val="00531DBC"/>
    <w:rsid w:val="00533F52"/>
    <w:rsid w:val="00545848"/>
    <w:rsid w:val="0057328E"/>
    <w:rsid w:val="005747DB"/>
    <w:rsid w:val="005812FF"/>
    <w:rsid w:val="005843F4"/>
    <w:rsid w:val="005B1EC7"/>
    <w:rsid w:val="005B6156"/>
    <w:rsid w:val="005C110D"/>
    <w:rsid w:val="005D693D"/>
    <w:rsid w:val="005E09F2"/>
    <w:rsid w:val="005E28EC"/>
    <w:rsid w:val="005E2A34"/>
    <w:rsid w:val="005F4391"/>
    <w:rsid w:val="00603B14"/>
    <w:rsid w:val="006040C1"/>
    <w:rsid w:val="00612DDF"/>
    <w:rsid w:val="00615A92"/>
    <w:rsid w:val="00616E50"/>
    <w:rsid w:val="006171FB"/>
    <w:rsid w:val="00617F03"/>
    <w:rsid w:val="00622161"/>
    <w:rsid w:val="006356E1"/>
    <w:rsid w:val="0064378F"/>
    <w:rsid w:val="00647C83"/>
    <w:rsid w:val="006521D2"/>
    <w:rsid w:val="00657F37"/>
    <w:rsid w:val="00663675"/>
    <w:rsid w:val="0066376E"/>
    <w:rsid w:val="00665729"/>
    <w:rsid w:val="00671B08"/>
    <w:rsid w:val="006723DC"/>
    <w:rsid w:val="00677231"/>
    <w:rsid w:val="00677CC9"/>
    <w:rsid w:val="00685306"/>
    <w:rsid w:val="0069758A"/>
    <w:rsid w:val="006B6F0C"/>
    <w:rsid w:val="006C1395"/>
    <w:rsid w:val="006C2A32"/>
    <w:rsid w:val="006C4173"/>
    <w:rsid w:val="006D1F68"/>
    <w:rsid w:val="006D3879"/>
    <w:rsid w:val="006E11ED"/>
    <w:rsid w:val="006E4286"/>
    <w:rsid w:val="0070335D"/>
    <w:rsid w:val="00715FC7"/>
    <w:rsid w:val="00724A96"/>
    <w:rsid w:val="0073423A"/>
    <w:rsid w:val="00746EFF"/>
    <w:rsid w:val="00764C7E"/>
    <w:rsid w:val="007655D1"/>
    <w:rsid w:val="0077033E"/>
    <w:rsid w:val="00773B0D"/>
    <w:rsid w:val="007921FA"/>
    <w:rsid w:val="00792AB8"/>
    <w:rsid w:val="00793CF9"/>
    <w:rsid w:val="007940DB"/>
    <w:rsid w:val="00794144"/>
    <w:rsid w:val="007A3162"/>
    <w:rsid w:val="007A36C5"/>
    <w:rsid w:val="007C40E4"/>
    <w:rsid w:val="007C4240"/>
    <w:rsid w:val="007C5443"/>
    <w:rsid w:val="007D1703"/>
    <w:rsid w:val="007D72C9"/>
    <w:rsid w:val="00803064"/>
    <w:rsid w:val="008104A5"/>
    <w:rsid w:val="00821852"/>
    <w:rsid w:val="00822F47"/>
    <w:rsid w:val="00823B46"/>
    <w:rsid w:val="00827FF6"/>
    <w:rsid w:val="00850510"/>
    <w:rsid w:val="008558E9"/>
    <w:rsid w:val="008614E6"/>
    <w:rsid w:val="00864F30"/>
    <w:rsid w:val="00876B7D"/>
    <w:rsid w:val="00880729"/>
    <w:rsid w:val="00880B81"/>
    <w:rsid w:val="00881794"/>
    <w:rsid w:val="0089658C"/>
    <w:rsid w:val="008B5897"/>
    <w:rsid w:val="008C3A8B"/>
    <w:rsid w:val="008C4A49"/>
    <w:rsid w:val="008C557A"/>
    <w:rsid w:val="008D6800"/>
    <w:rsid w:val="008E459D"/>
    <w:rsid w:val="008F167D"/>
    <w:rsid w:val="00901D35"/>
    <w:rsid w:val="00916BBD"/>
    <w:rsid w:val="00923752"/>
    <w:rsid w:val="00942E30"/>
    <w:rsid w:val="00944CB6"/>
    <w:rsid w:val="00946FA8"/>
    <w:rsid w:val="0095212C"/>
    <w:rsid w:val="009529D5"/>
    <w:rsid w:val="00955678"/>
    <w:rsid w:val="009559CE"/>
    <w:rsid w:val="00960B86"/>
    <w:rsid w:val="0096561C"/>
    <w:rsid w:val="00980796"/>
    <w:rsid w:val="00986BBD"/>
    <w:rsid w:val="009922B7"/>
    <w:rsid w:val="00992F81"/>
    <w:rsid w:val="00994F8E"/>
    <w:rsid w:val="009A561A"/>
    <w:rsid w:val="009A7762"/>
    <w:rsid w:val="009A7C02"/>
    <w:rsid w:val="009B0948"/>
    <w:rsid w:val="009B7C6C"/>
    <w:rsid w:val="009C0C09"/>
    <w:rsid w:val="009C2476"/>
    <w:rsid w:val="009C4C3D"/>
    <w:rsid w:val="009D09D3"/>
    <w:rsid w:val="009F0412"/>
    <w:rsid w:val="009F19A2"/>
    <w:rsid w:val="009F2928"/>
    <w:rsid w:val="009F36F0"/>
    <w:rsid w:val="00A00FA2"/>
    <w:rsid w:val="00A05965"/>
    <w:rsid w:val="00A14727"/>
    <w:rsid w:val="00A2079B"/>
    <w:rsid w:val="00A20CBC"/>
    <w:rsid w:val="00A24F21"/>
    <w:rsid w:val="00A27E15"/>
    <w:rsid w:val="00A307CF"/>
    <w:rsid w:val="00A32866"/>
    <w:rsid w:val="00A378E9"/>
    <w:rsid w:val="00A431F2"/>
    <w:rsid w:val="00A5216A"/>
    <w:rsid w:val="00A611CE"/>
    <w:rsid w:val="00A626DC"/>
    <w:rsid w:val="00A66645"/>
    <w:rsid w:val="00A668D8"/>
    <w:rsid w:val="00A8638C"/>
    <w:rsid w:val="00AB4380"/>
    <w:rsid w:val="00AB7F80"/>
    <w:rsid w:val="00AC41E3"/>
    <w:rsid w:val="00AC45CD"/>
    <w:rsid w:val="00AC7B93"/>
    <w:rsid w:val="00AD3461"/>
    <w:rsid w:val="00AD5FC7"/>
    <w:rsid w:val="00AF1A38"/>
    <w:rsid w:val="00B01B68"/>
    <w:rsid w:val="00B0567D"/>
    <w:rsid w:val="00B12772"/>
    <w:rsid w:val="00B15577"/>
    <w:rsid w:val="00B26C9F"/>
    <w:rsid w:val="00B275DD"/>
    <w:rsid w:val="00B34EFC"/>
    <w:rsid w:val="00B37AE1"/>
    <w:rsid w:val="00B425CD"/>
    <w:rsid w:val="00B47CC3"/>
    <w:rsid w:val="00B53045"/>
    <w:rsid w:val="00B56528"/>
    <w:rsid w:val="00B65A98"/>
    <w:rsid w:val="00B83316"/>
    <w:rsid w:val="00B979A1"/>
    <w:rsid w:val="00BB0777"/>
    <w:rsid w:val="00BC6DA6"/>
    <w:rsid w:val="00BE01DF"/>
    <w:rsid w:val="00BE41CE"/>
    <w:rsid w:val="00BE6E58"/>
    <w:rsid w:val="00BF2A91"/>
    <w:rsid w:val="00BF3C62"/>
    <w:rsid w:val="00BF753F"/>
    <w:rsid w:val="00BF7A95"/>
    <w:rsid w:val="00C02D94"/>
    <w:rsid w:val="00C03CEC"/>
    <w:rsid w:val="00C17C96"/>
    <w:rsid w:val="00C3294F"/>
    <w:rsid w:val="00C34458"/>
    <w:rsid w:val="00C42988"/>
    <w:rsid w:val="00C52276"/>
    <w:rsid w:val="00C643B4"/>
    <w:rsid w:val="00C7016F"/>
    <w:rsid w:val="00C724E7"/>
    <w:rsid w:val="00C7795A"/>
    <w:rsid w:val="00C80940"/>
    <w:rsid w:val="00C831B1"/>
    <w:rsid w:val="00C930DD"/>
    <w:rsid w:val="00C937BD"/>
    <w:rsid w:val="00CA17FD"/>
    <w:rsid w:val="00CC00DE"/>
    <w:rsid w:val="00CC26B7"/>
    <w:rsid w:val="00CC2ABB"/>
    <w:rsid w:val="00CC56B2"/>
    <w:rsid w:val="00CD4240"/>
    <w:rsid w:val="00CD73DB"/>
    <w:rsid w:val="00CE381C"/>
    <w:rsid w:val="00CF4A38"/>
    <w:rsid w:val="00CF67CD"/>
    <w:rsid w:val="00CF67CE"/>
    <w:rsid w:val="00CF6F24"/>
    <w:rsid w:val="00D07402"/>
    <w:rsid w:val="00D139ED"/>
    <w:rsid w:val="00D211F3"/>
    <w:rsid w:val="00D23447"/>
    <w:rsid w:val="00D31BF0"/>
    <w:rsid w:val="00D41D3A"/>
    <w:rsid w:val="00D55384"/>
    <w:rsid w:val="00D72174"/>
    <w:rsid w:val="00D738BF"/>
    <w:rsid w:val="00D76B8A"/>
    <w:rsid w:val="00D80BDB"/>
    <w:rsid w:val="00D95E3F"/>
    <w:rsid w:val="00DB3272"/>
    <w:rsid w:val="00DB6618"/>
    <w:rsid w:val="00DC0CE5"/>
    <w:rsid w:val="00DC109E"/>
    <w:rsid w:val="00DC3911"/>
    <w:rsid w:val="00DC56E9"/>
    <w:rsid w:val="00DD2666"/>
    <w:rsid w:val="00DD2820"/>
    <w:rsid w:val="00DD3C9B"/>
    <w:rsid w:val="00DD625C"/>
    <w:rsid w:val="00DE2B59"/>
    <w:rsid w:val="00E00260"/>
    <w:rsid w:val="00E07AAE"/>
    <w:rsid w:val="00E22B0A"/>
    <w:rsid w:val="00E230DB"/>
    <w:rsid w:val="00E26AC3"/>
    <w:rsid w:val="00E31B88"/>
    <w:rsid w:val="00E333E6"/>
    <w:rsid w:val="00E47D87"/>
    <w:rsid w:val="00E52DAF"/>
    <w:rsid w:val="00E55DFA"/>
    <w:rsid w:val="00E56371"/>
    <w:rsid w:val="00E6087F"/>
    <w:rsid w:val="00E60899"/>
    <w:rsid w:val="00E637E8"/>
    <w:rsid w:val="00E81E65"/>
    <w:rsid w:val="00E907E5"/>
    <w:rsid w:val="00E914BA"/>
    <w:rsid w:val="00E94657"/>
    <w:rsid w:val="00EA04D3"/>
    <w:rsid w:val="00EA18A7"/>
    <w:rsid w:val="00EA595E"/>
    <w:rsid w:val="00EA7F9A"/>
    <w:rsid w:val="00EB58B4"/>
    <w:rsid w:val="00EB75AE"/>
    <w:rsid w:val="00EB7A55"/>
    <w:rsid w:val="00EC6965"/>
    <w:rsid w:val="00ED1CBA"/>
    <w:rsid w:val="00F05609"/>
    <w:rsid w:val="00F06788"/>
    <w:rsid w:val="00F25E95"/>
    <w:rsid w:val="00F27A4C"/>
    <w:rsid w:val="00F434B5"/>
    <w:rsid w:val="00F46957"/>
    <w:rsid w:val="00F56FEC"/>
    <w:rsid w:val="00F60B42"/>
    <w:rsid w:val="00F66324"/>
    <w:rsid w:val="00F74F67"/>
    <w:rsid w:val="00F901F2"/>
    <w:rsid w:val="00FA72D5"/>
    <w:rsid w:val="00FA745B"/>
    <w:rsid w:val="00FB3CF7"/>
    <w:rsid w:val="00FB7D44"/>
    <w:rsid w:val="00FC0C8B"/>
    <w:rsid w:val="00FC1FF6"/>
    <w:rsid w:val="00FD29A3"/>
    <w:rsid w:val="00FD56D6"/>
    <w:rsid w:val="00FE2A70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68FD5"/>
  <w15:docId w15:val="{EFE51856-9BF0-40B5-922E-621D8DA9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FF"/>
    <w:rPr>
      <w:sz w:val="24"/>
      <w:szCs w:val="24"/>
    </w:rPr>
  </w:style>
  <w:style w:type="paragraph" w:styleId="Heading1">
    <w:name w:val="heading 1"/>
    <w:basedOn w:val="Normal"/>
    <w:next w:val="Normal"/>
    <w:qFormat/>
    <w:rsid w:val="005812FF"/>
    <w:pPr>
      <w:keepNext/>
      <w:outlineLvl w:val="0"/>
    </w:pPr>
    <w:rPr>
      <w:rFonts w:ascii="Arial" w:hAnsi="Arial" w:cs="Arial"/>
      <w:b/>
      <w:sz w:val="22"/>
      <w:szCs w:val="18"/>
    </w:rPr>
  </w:style>
  <w:style w:type="paragraph" w:styleId="Heading2">
    <w:name w:val="heading 2"/>
    <w:basedOn w:val="Normal"/>
    <w:next w:val="Normal"/>
    <w:qFormat/>
    <w:rsid w:val="005812FF"/>
    <w:pPr>
      <w:keepNext/>
      <w:outlineLvl w:val="1"/>
    </w:pPr>
    <w:rPr>
      <w:rFonts w:ascii="Arial" w:hAnsi="Arial" w:cs="Arial"/>
      <w:b/>
      <w:bCs/>
      <w:sz w:val="20"/>
      <w:szCs w:val="18"/>
    </w:rPr>
  </w:style>
  <w:style w:type="paragraph" w:styleId="Heading6">
    <w:name w:val="heading 6"/>
    <w:basedOn w:val="Normal"/>
    <w:next w:val="Normal"/>
    <w:qFormat/>
    <w:rsid w:val="005812F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12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12F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812FF"/>
    <w:rPr>
      <w:color w:val="0000FF"/>
      <w:u w:val="single"/>
    </w:rPr>
  </w:style>
  <w:style w:type="paragraph" w:styleId="BodyTextIndent">
    <w:name w:val="Body Text Indent"/>
    <w:basedOn w:val="Normal"/>
    <w:rsid w:val="005812FF"/>
    <w:pPr>
      <w:ind w:left="360"/>
    </w:pPr>
    <w:rPr>
      <w:rFonts w:ascii="Century Gothic" w:eastAsia="Arial Unicode MS" w:hAnsi="Century Gothic" w:cs="Arial Unicode MS"/>
      <w:sz w:val="20"/>
    </w:rPr>
  </w:style>
  <w:style w:type="paragraph" w:styleId="BodyText">
    <w:name w:val="Body Text"/>
    <w:basedOn w:val="Normal"/>
    <w:rsid w:val="005812FF"/>
    <w:pPr>
      <w:spacing w:after="120"/>
    </w:pPr>
  </w:style>
  <w:style w:type="paragraph" w:customStyle="1" w:styleId="WW-BodyText2">
    <w:name w:val="WW-Body Text 2"/>
    <w:basedOn w:val="Normal"/>
    <w:rsid w:val="005812FF"/>
    <w:pPr>
      <w:suppressAutoHyphens/>
      <w:spacing w:before="100" w:after="100"/>
      <w:jc w:val="both"/>
    </w:pPr>
    <w:rPr>
      <w:rFonts w:ascii="Trebuchet MS" w:hAnsi="Trebuchet MS"/>
      <w:szCs w:val="20"/>
    </w:rPr>
  </w:style>
  <w:style w:type="paragraph" w:styleId="ListParagraph">
    <w:name w:val="List Paragraph"/>
    <w:basedOn w:val="Normal"/>
    <w:uiPriority w:val="34"/>
    <w:qFormat/>
    <w:rsid w:val="00D41D3A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5E09F2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D139ED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E00260"/>
  </w:style>
  <w:style w:type="paragraph" w:customStyle="1" w:styleId="Default">
    <w:name w:val="Default"/>
    <w:rsid w:val="001867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06788"/>
    <w:pPr>
      <w:spacing w:before="100" w:beforeAutospacing="1" w:after="100" w:afterAutospacing="1"/>
    </w:pPr>
    <w:rPr>
      <w:lang w:bidi="mr-IN"/>
    </w:rPr>
  </w:style>
  <w:style w:type="table" w:styleId="TableGrid">
    <w:name w:val="Table Grid"/>
    <w:basedOn w:val="TableNormal"/>
    <w:rsid w:val="002E5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worldnet</Company>
  <LinksUpToDate>false</LinksUpToDate>
  <CharactersWithSpaces>8063</CharactersWithSpaces>
  <SharedDoc>false</SharedDoc>
  <HLinks>
    <vt:vector size="6" baseType="variant">
      <vt:variant>
        <vt:i4>3276862</vt:i4>
      </vt:variant>
      <vt:variant>
        <vt:i4>0</vt:i4>
      </vt:variant>
      <vt:variant>
        <vt:i4>0</vt:i4>
      </vt:variant>
      <vt:variant>
        <vt:i4>5</vt:i4>
      </vt:variant>
      <vt:variant>
        <vt:lpwstr>http://link.springer.com/journal/44/21/8/page/1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nikhil</dc:creator>
  <cp:lastModifiedBy>HP</cp:lastModifiedBy>
  <cp:revision>2</cp:revision>
  <cp:lastPrinted>2010-03-20T10:58:00Z</cp:lastPrinted>
  <dcterms:created xsi:type="dcterms:W3CDTF">2023-02-08T09:33:00Z</dcterms:created>
  <dcterms:modified xsi:type="dcterms:W3CDTF">2023-02-08T09:33:00Z</dcterms:modified>
</cp:coreProperties>
</file>